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D36" w:rsidRPr="00C45D36" w:rsidRDefault="00C45D36" w:rsidP="00C45D36">
      <w:pPr>
        <w:spacing w:before="100" w:beforeAutospacing="1" w:after="100" w:afterAutospacing="1" w:line="240" w:lineRule="auto"/>
        <w:jc w:val="center"/>
        <w:outlineLvl w:val="0"/>
        <w:rPr>
          <w:rFonts w:ascii="Times New Roman" w:eastAsia="Times New Roman" w:hAnsi="Times New Roman" w:cs="Times New Roman"/>
          <w:b/>
          <w:bCs/>
          <w:color w:val="008000"/>
          <w:kern w:val="36"/>
          <w:sz w:val="44"/>
          <w:szCs w:val="48"/>
          <w:lang w:eastAsia="ru-RU"/>
        </w:rPr>
      </w:pPr>
      <w:bookmarkStart w:id="0" w:name="_GoBack"/>
      <w:bookmarkEnd w:id="0"/>
      <w:r w:rsidRPr="00C45D36">
        <w:rPr>
          <w:rFonts w:ascii="Times New Roman" w:eastAsia="Times New Roman" w:hAnsi="Times New Roman" w:cs="Times New Roman"/>
          <w:b/>
          <w:bCs/>
          <w:noProof/>
          <w:color w:val="008000"/>
          <w:kern w:val="36"/>
          <w:sz w:val="44"/>
          <w:szCs w:val="48"/>
          <w:lang w:eastAsia="ru-RU"/>
        </w:rPr>
        <w:drawing>
          <wp:anchor distT="0" distB="0" distL="114300" distR="114300" simplePos="0" relativeHeight="251658240" behindDoc="1" locked="0" layoutInCell="1" allowOverlap="1" wp14:anchorId="23969213" wp14:editId="626EBACB">
            <wp:simplePos x="0" y="0"/>
            <wp:positionH relativeFrom="column">
              <wp:posOffset>-281305</wp:posOffset>
            </wp:positionH>
            <wp:positionV relativeFrom="paragraph">
              <wp:posOffset>-222250</wp:posOffset>
            </wp:positionV>
            <wp:extent cx="2171700" cy="1703705"/>
            <wp:effectExtent l="0" t="0" r="0" b="0"/>
            <wp:wrapTight wrapText="bothSides">
              <wp:wrapPolygon edited="0">
                <wp:start x="0" y="0"/>
                <wp:lineTo x="0" y="21254"/>
                <wp:lineTo x="21411" y="21254"/>
                <wp:lineTo x="21411" y="0"/>
                <wp:lineTo x="0" y="0"/>
              </wp:wrapPolygon>
            </wp:wrapTight>
            <wp:docPr id="1" name="Рисунок 1" descr="http://dou24.uni-dubna.ru/wp-content/uploads/2016/03/stixi-dlya-detej-bezopasnost-na-ld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u24.uni-dubna.ru/wp-content/uploads/2016/03/stixi-dlya-detej-bezopasnost-na-ldu-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1700" cy="1703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D36">
        <w:rPr>
          <w:rFonts w:ascii="Times New Roman" w:eastAsia="Times New Roman" w:hAnsi="Times New Roman" w:cs="Times New Roman"/>
          <w:b/>
          <w:bCs/>
          <w:color w:val="008000"/>
          <w:kern w:val="36"/>
          <w:sz w:val="44"/>
          <w:szCs w:val="48"/>
          <w:lang w:eastAsia="ru-RU"/>
        </w:rPr>
        <w:t>Правила поведения на льду.</w:t>
      </w:r>
    </w:p>
    <w:p w:rsidR="00C45D36" w:rsidRPr="00C45D36" w:rsidRDefault="00C45D36" w:rsidP="00C45D36">
      <w:p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До наступления устойчивых морозов, водоемы покрываются льдом, который очень не прочен и легко ломается под ногами человека или под тяжестью техники.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Однако каждый год многие люди пренебрегают мерами предосторожности и выходят на тонкий осенний лед, тем самым, подвергая свою жизнь смертельной опасности.</w:t>
      </w:r>
    </w:p>
    <w:p w:rsidR="00C45D36" w:rsidRPr="00C45D36" w:rsidRDefault="00C45D36" w:rsidP="00C45D36">
      <w:p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 </w:t>
      </w:r>
      <w:r w:rsidRPr="00C45D36">
        <w:rPr>
          <w:rFonts w:ascii="Times New Roman" w:eastAsia="Times New Roman" w:hAnsi="Times New Roman" w:cs="Times New Roman"/>
          <w:b/>
          <w:bCs/>
          <w:sz w:val="28"/>
          <w:szCs w:val="24"/>
          <w:lang w:eastAsia="ru-RU"/>
        </w:rPr>
        <w:t>Становление льда:</w:t>
      </w:r>
    </w:p>
    <w:p w:rsidR="00C45D36" w:rsidRPr="00C45D36" w:rsidRDefault="00C45D36" w:rsidP="00C45D36">
      <w:p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 Как правило, водоемы замерзают неравномерно, по частям: сначала у берега, на мелководье, в защищенных от ветра заливах, а затем уже на середине.</w:t>
      </w:r>
    </w:p>
    <w:p w:rsidR="00C45D36" w:rsidRPr="00C45D36" w:rsidRDefault="00C45D36" w:rsidP="00C45D36">
      <w:p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 На озерах, прудах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C45D36" w:rsidRPr="00C45D36" w:rsidRDefault="00C45D36" w:rsidP="00C45D36">
      <w:p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C45D36" w:rsidRPr="00C45D36" w:rsidRDefault="00C45D36" w:rsidP="00C45D36">
      <w:p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 </w:t>
      </w:r>
    </w:p>
    <w:p w:rsidR="00C45D36" w:rsidRPr="00C45D36" w:rsidRDefault="00C45D36" w:rsidP="00C45D36">
      <w:pPr>
        <w:spacing w:before="100" w:beforeAutospacing="1" w:after="100" w:afterAutospacing="1" w:line="240" w:lineRule="auto"/>
        <w:ind w:firstLine="709"/>
        <w:jc w:val="both"/>
        <w:rPr>
          <w:rFonts w:ascii="Times New Roman" w:eastAsia="Times New Roman" w:hAnsi="Times New Roman" w:cs="Times New Roman"/>
          <w:color w:val="FF0000"/>
          <w:sz w:val="28"/>
          <w:szCs w:val="24"/>
          <w:u w:val="single"/>
          <w:lang w:eastAsia="ru-RU"/>
        </w:rPr>
      </w:pPr>
      <w:r w:rsidRPr="00C45D36">
        <w:rPr>
          <w:rFonts w:ascii="Times New Roman" w:eastAsia="Times New Roman" w:hAnsi="Times New Roman" w:cs="Times New Roman"/>
          <w:b/>
          <w:bCs/>
          <w:color w:val="FF0000"/>
          <w:sz w:val="28"/>
          <w:szCs w:val="24"/>
          <w:u w:val="single"/>
          <w:lang w:eastAsia="ru-RU"/>
        </w:rPr>
        <w:t>ЭТО НУЖНО ЗНАТЬ:</w:t>
      </w:r>
    </w:p>
    <w:p w:rsidR="00C45D36" w:rsidRPr="00C45D36" w:rsidRDefault="00C45D36" w:rsidP="00C45D36">
      <w:pPr>
        <w:numPr>
          <w:ilvl w:val="0"/>
          <w:numId w:val="1"/>
        </w:num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Безопасным для человека считается лед толщиной не менее 10 см в пресной воде и 15 см в соленой.</w:t>
      </w:r>
    </w:p>
    <w:p w:rsidR="00C45D36" w:rsidRPr="00C45D36" w:rsidRDefault="00C45D36" w:rsidP="00C45D36">
      <w:pPr>
        <w:numPr>
          <w:ilvl w:val="0"/>
          <w:numId w:val="1"/>
        </w:num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В устьях рек и протоках прочность льда ослаблена.</w:t>
      </w:r>
    </w:p>
    <w:p w:rsidR="00C45D36" w:rsidRPr="00C45D36" w:rsidRDefault="00C45D36" w:rsidP="00C45D36">
      <w:pPr>
        <w:numPr>
          <w:ilvl w:val="0"/>
          <w:numId w:val="1"/>
        </w:num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Лед непрочен в местах быстрого течения, бьющих ключей и стоковых вод, а так же в районах произрастания водной растительности, вблизи деревьев, кустов, камыша.</w:t>
      </w:r>
    </w:p>
    <w:p w:rsidR="00C45D36" w:rsidRPr="00C45D36" w:rsidRDefault="00C45D36" w:rsidP="00C45D36">
      <w:pPr>
        <w:numPr>
          <w:ilvl w:val="0"/>
          <w:numId w:val="1"/>
        </w:num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Если температура воздуха выше 0 градусов держится более трех дней, то прочность льда снижается на 25%.</w:t>
      </w:r>
    </w:p>
    <w:p w:rsidR="00C45D36" w:rsidRPr="00C45D36" w:rsidRDefault="00C45D36" w:rsidP="00C45D36">
      <w:pPr>
        <w:numPr>
          <w:ilvl w:val="0"/>
          <w:numId w:val="1"/>
        </w:num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C45D36">
        <w:rPr>
          <w:rFonts w:ascii="Times New Roman" w:eastAsia="Times New Roman" w:hAnsi="Times New Roman" w:cs="Times New Roman"/>
          <w:sz w:val="28"/>
          <w:szCs w:val="24"/>
          <w:lang w:eastAsia="ru-RU"/>
        </w:rPr>
        <w:t>Прочность льда можно определить визуально:</w:t>
      </w:r>
    </w:p>
    <w:p w:rsidR="00C45D36" w:rsidRPr="00C45D36" w:rsidRDefault="00C45D36" w:rsidP="00C45D36">
      <w:pPr>
        <w:spacing w:before="100" w:beforeAutospacing="1" w:after="100" w:afterAutospacing="1" w:line="240" w:lineRule="auto"/>
        <w:ind w:firstLine="709"/>
        <w:contextualSpacing/>
        <w:jc w:val="both"/>
        <w:rPr>
          <w:rFonts w:ascii="Arial" w:eastAsia="Times New Roman" w:hAnsi="Arial" w:cs="Arial"/>
          <w:sz w:val="28"/>
          <w:szCs w:val="24"/>
          <w:lang w:eastAsia="ru-RU"/>
        </w:rPr>
      </w:pPr>
      <w:r w:rsidRPr="00C45D36">
        <w:rPr>
          <w:rFonts w:ascii="Arial" w:eastAsia="Times New Roman" w:hAnsi="Arial" w:cs="Arial"/>
          <w:color w:val="000000"/>
          <w:sz w:val="28"/>
          <w:szCs w:val="24"/>
          <w:lang w:eastAsia="ru-RU"/>
        </w:rPr>
        <w:t>-</w:t>
      </w:r>
      <w:r w:rsidRPr="00C45D36">
        <w:rPr>
          <w:rFonts w:ascii="Arial" w:eastAsia="Times New Roman" w:hAnsi="Arial" w:cs="Arial"/>
          <w:color w:val="000000"/>
          <w:sz w:val="28"/>
          <w:szCs w:val="24"/>
          <w:u w:val="single"/>
          <w:lang w:eastAsia="ru-RU"/>
        </w:rPr>
        <w:t xml:space="preserve"> лед голубого цвета</w:t>
      </w:r>
      <w:r w:rsidRPr="00C45D36">
        <w:rPr>
          <w:rFonts w:ascii="Arial" w:eastAsia="Times New Roman" w:hAnsi="Arial" w:cs="Arial"/>
          <w:color w:val="000000"/>
          <w:sz w:val="28"/>
          <w:szCs w:val="24"/>
          <w:lang w:eastAsia="ru-RU"/>
        </w:rPr>
        <w:t xml:space="preserve"> - прочный,</w:t>
      </w:r>
    </w:p>
    <w:p w:rsidR="00C45D36" w:rsidRPr="00C45D36" w:rsidRDefault="00C45D36" w:rsidP="00C45D36">
      <w:pPr>
        <w:spacing w:before="100" w:beforeAutospacing="1" w:after="100" w:afterAutospacing="1" w:line="240" w:lineRule="auto"/>
        <w:ind w:firstLine="709"/>
        <w:contextualSpacing/>
        <w:jc w:val="both"/>
        <w:rPr>
          <w:rFonts w:ascii="Arial" w:eastAsia="Times New Roman" w:hAnsi="Arial" w:cs="Arial"/>
          <w:sz w:val="28"/>
          <w:szCs w:val="24"/>
          <w:lang w:eastAsia="ru-RU"/>
        </w:rPr>
      </w:pPr>
      <w:r w:rsidRPr="00C45D36">
        <w:rPr>
          <w:rFonts w:ascii="Arial" w:eastAsia="Times New Roman" w:hAnsi="Arial" w:cs="Arial"/>
          <w:color w:val="000000"/>
          <w:sz w:val="28"/>
          <w:szCs w:val="24"/>
          <w:lang w:eastAsia="ru-RU"/>
        </w:rPr>
        <w:t>-</w:t>
      </w:r>
      <w:r w:rsidRPr="00C45D36">
        <w:rPr>
          <w:rFonts w:ascii="Arial" w:eastAsia="Times New Roman" w:hAnsi="Arial" w:cs="Arial"/>
          <w:color w:val="000000"/>
          <w:sz w:val="28"/>
          <w:szCs w:val="24"/>
          <w:u w:val="single"/>
          <w:lang w:eastAsia="ru-RU"/>
        </w:rPr>
        <w:t xml:space="preserve"> белого</w:t>
      </w:r>
      <w:r w:rsidRPr="00C45D36">
        <w:rPr>
          <w:rFonts w:ascii="Arial" w:eastAsia="Times New Roman" w:hAnsi="Arial" w:cs="Arial"/>
          <w:color w:val="000000"/>
          <w:sz w:val="28"/>
          <w:szCs w:val="24"/>
          <w:lang w:eastAsia="ru-RU"/>
        </w:rPr>
        <w:t xml:space="preserve"> - прочность его в 2 раза меньше,</w:t>
      </w:r>
    </w:p>
    <w:p w:rsidR="00C45D36" w:rsidRPr="00C45D36" w:rsidRDefault="00C45D36" w:rsidP="00C45D36">
      <w:pPr>
        <w:spacing w:before="100" w:beforeAutospacing="1" w:after="100" w:afterAutospacing="1" w:line="240" w:lineRule="auto"/>
        <w:ind w:firstLine="709"/>
        <w:contextualSpacing/>
        <w:jc w:val="both"/>
        <w:rPr>
          <w:rFonts w:ascii="Arial" w:eastAsia="Times New Roman" w:hAnsi="Arial" w:cs="Arial"/>
          <w:sz w:val="28"/>
          <w:szCs w:val="24"/>
          <w:lang w:eastAsia="ru-RU"/>
        </w:rPr>
      </w:pPr>
      <w:r w:rsidRPr="00C45D36">
        <w:rPr>
          <w:rFonts w:ascii="Arial" w:eastAsia="Times New Roman" w:hAnsi="Arial" w:cs="Arial"/>
          <w:color w:val="000000"/>
          <w:sz w:val="28"/>
          <w:szCs w:val="24"/>
          <w:lang w:eastAsia="ru-RU"/>
        </w:rPr>
        <w:t>-</w:t>
      </w:r>
      <w:r w:rsidRPr="00C45D36">
        <w:rPr>
          <w:rFonts w:ascii="Arial" w:eastAsia="Times New Roman" w:hAnsi="Arial" w:cs="Arial"/>
          <w:color w:val="000000"/>
          <w:sz w:val="28"/>
          <w:szCs w:val="24"/>
          <w:u w:val="single"/>
          <w:lang w:eastAsia="ru-RU"/>
        </w:rPr>
        <w:t xml:space="preserve"> матово белый или с желтоватым оттенком</w:t>
      </w:r>
      <w:r w:rsidRPr="00C45D36">
        <w:rPr>
          <w:rFonts w:ascii="Arial" w:eastAsia="Times New Roman" w:hAnsi="Arial" w:cs="Arial"/>
          <w:color w:val="000000"/>
          <w:sz w:val="28"/>
          <w:szCs w:val="24"/>
          <w:lang w:eastAsia="ru-RU"/>
        </w:rPr>
        <w:t xml:space="preserve"> - ненадежен.</w:t>
      </w:r>
    </w:p>
    <w:p w:rsidR="00C45D36" w:rsidRDefault="00C45D36" w:rsidP="00C45D36">
      <w:pPr>
        <w:spacing w:before="100" w:beforeAutospacing="1" w:after="100" w:afterAutospacing="1" w:line="240" w:lineRule="auto"/>
        <w:ind w:firstLine="709"/>
        <w:jc w:val="center"/>
        <w:rPr>
          <w:rFonts w:ascii="Times New Roman" w:eastAsia="Times New Roman" w:hAnsi="Times New Roman" w:cs="Times New Roman"/>
          <w:b/>
          <w:bCs/>
          <w:sz w:val="28"/>
          <w:szCs w:val="24"/>
          <w:u w:val="single"/>
          <w:lang w:eastAsia="ru-RU"/>
        </w:rPr>
      </w:pPr>
      <w:r w:rsidRPr="00C45D36">
        <w:rPr>
          <w:noProof/>
          <w:color w:val="000099"/>
          <w:lang w:eastAsia="ru-RU"/>
        </w:rPr>
        <w:lastRenderedPageBreak/>
        <w:drawing>
          <wp:anchor distT="0" distB="0" distL="114300" distR="114300" simplePos="0" relativeHeight="251659264" behindDoc="1" locked="0" layoutInCell="1" allowOverlap="1" wp14:anchorId="12CA8078" wp14:editId="7DAF3EF3">
            <wp:simplePos x="0" y="0"/>
            <wp:positionH relativeFrom="column">
              <wp:posOffset>-207645</wp:posOffset>
            </wp:positionH>
            <wp:positionV relativeFrom="paragraph">
              <wp:posOffset>110490</wp:posOffset>
            </wp:positionV>
            <wp:extent cx="2893060" cy="1925320"/>
            <wp:effectExtent l="0" t="0" r="2540" b="0"/>
            <wp:wrapTight wrapText="bothSides">
              <wp:wrapPolygon edited="0">
                <wp:start x="0" y="0"/>
                <wp:lineTo x="0" y="21372"/>
                <wp:lineTo x="21477" y="21372"/>
                <wp:lineTo x="21477" y="0"/>
                <wp:lineTo x="0" y="0"/>
              </wp:wrapPolygon>
            </wp:wrapTight>
            <wp:docPr id="2" name="Рисунок 2" descr="http://www.skazka174.ru/images/3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kazka174.ru/images/369.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3060" cy="1925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D36">
        <w:rPr>
          <w:rFonts w:ascii="Times New Roman" w:eastAsia="Times New Roman" w:hAnsi="Times New Roman" w:cs="Times New Roman"/>
          <w:b/>
          <w:bCs/>
          <w:color w:val="000099"/>
          <w:sz w:val="28"/>
          <w:szCs w:val="24"/>
          <w:u w:val="single"/>
          <w:lang w:eastAsia="ru-RU"/>
        </w:rPr>
        <w:t>Правила поведения на льду</w:t>
      </w:r>
      <w:r w:rsidRPr="00C45D36">
        <w:rPr>
          <w:rFonts w:ascii="Times New Roman" w:eastAsia="Times New Roman" w:hAnsi="Times New Roman" w:cs="Times New Roman"/>
          <w:b/>
          <w:bCs/>
          <w:sz w:val="28"/>
          <w:szCs w:val="24"/>
          <w:u w:val="single"/>
          <w:lang w:eastAsia="ru-RU"/>
        </w:rPr>
        <w:t>:</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Не переходите водоем по льду в запрещенных местах.</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Не выезжайте на лед на мотоциклах, автомобилях вне переправ.</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Не выходите на тонкий лед в начале зимы (лед ломается со звонким хрустом, трещит) и в начале весны (лед ломается без треска, вода быстро просачивается и заполняет следы).</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В начале зимы наиболее опасна середина водоема. В конце зимы опасны прибрежные участки, участки вблизи сливных труб, под мостами.</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Ни в коем случае нельзя выходить на лед в темное время суток и при плохой видимости (туман, снегопад, дождь).</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При переходе через реку пользуйтесь ледовыми переправами.</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Нельзя проверять прочность льда ударом ноги. Имейте в руках палку, прощупывайте перед собой путь. Если после первого сильного удара покажется хоть немного, или если лед начал трескаться - это означает, что лед тонкий, по нему ходить нельзя. В этом случае следует осторожно лечь и ползти по своим следам обратно или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При вынужденном переходе водоема безопаснее всего придерживаться проторенных троп или идти по уже проложенной лыжне или по натоптанным следам и тропинкам. Но если их нет, надо перед тем, как спуститься на лед, очень внимательно осмотреться и наметить предстоящий маршрут.</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Не собирайтесь группами на отдельных участках льда. При переходе водоема группой необходимо соблюдать расстояние друг от друга (5-6 м). Вперед пропустите самого опытного.</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Если есть рюкзак, повесьте его на одно плечо, это позволит легко освободиться от груза в случае, если лед под вами провалится.</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подмышки.</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color w:val="FF0000"/>
          <w:sz w:val="26"/>
          <w:szCs w:val="26"/>
          <w:u w:val="single"/>
          <w:lang w:eastAsia="ru-RU"/>
        </w:rPr>
      </w:pPr>
      <w:r w:rsidRPr="00C45D36">
        <w:rPr>
          <w:rFonts w:ascii="Times New Roman" w:eastAsia="Times New Roman" w:hAnsi="Times New Roman" w:cs="Times New Roman"/>
          <w:color w:val="FF0000"/>
          <w:sz w:val="26"/>
          <w:szCs w:val="26"/>
          <w:u w:val="single"/>
          <w:lang w:eastAsia="ru-RU"/>
        </w:rPr>
        <w:t>Родители! Не отпускайте детей на лед (на рыбалку, катание на лыжах и коньках) без присмотра!</w:t>
      </w:r>
    </w:p>
    <w:p w:rsidR="00C45D36" w:rsidRPr="00C45D36" w:rsidRDefault="00C45D36" w:rsidP="00C45D36">
      <w:pPr>
        <w:numPr>
          <w:ilvl w:val="0"/>
          <w:numId w:val="2"/>
        </w:num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C45D36">
        <w:rPr>
          <w:rFonts w:ascii="Times New Roman" w:eastAsia="Times New Roman" w:hAnsi="Times New Roman" w:cs="Times New Roman"/>
          <w:sz w:val="26"/>
          <w:szCs w:val="26"/>
          <w:lang w:eastAsia="ru-RU"/>
        </w:rPr>
        <w:t>Одна из самых частых причин трагедий на водоёмах - алкогольное опьянение. Люди неадекватно реагируют на опасность и в случае чрезвычайной ситуации становятся беспомощными.</w:t>
      </w:r>
    </w:p>
    <w:p w:rsidR="00C45D36" w:rsidRPr="00C45D36" w:rsidRDefault="00C45D36" w:rsidP="00C45D36">
      <w:pPr>
        <w:spacing w:before="100" w:beforeAutospacing="1" w:after="100" w:afterAutospacing="1" w:line="240" w:lineRule="auto"/>
        <w:ind w:left="1429"/>
        <w:jc w:val="both"/>
        <w:rPr>
          <w:rFonts w:ascii="Times New Roman" w:eastAsia="Times New Roman" w:hAnsi="Times New Roman" w:cs="Times New Roman"/>
          <w:sz w:val="28"/>
          <w:szCs w:val="24"/>
          <w:lang w:eastAsia="ru-RU"/>
        </w:rPr>
      </w:pPr>
    </w:p>
    <w:p w:rsidR="00C45D36" w:rsidRPr="00C45D36" w:rsidRDefault="00C45D36" w:rsidP="00C45D36">
      <w:pPr>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Pr>
          <w:noProof/>
          <w:lang w:eastAsia="ru-RU"/>
        </w:rPr>
        <w:drawing>
          <wp:anchor distT="0" distB="0" distL="114300" distR="114300" simplePos="0" relativeHeight="251660288" behindDoc="1" locked="0" layoutInCell="1" allowOverlap="1" wp14:anchorId="0DC72884" wp14:editId="2C6A0335">
            <wp:simplePos x="0" y="0"/>
            <wp:positionH relativeFrom="column">
              <wp:posOffset>-248920</wp:posOffset>
            </wp:positionH>
            <wp:positionV relativeFrom="paragraph">
              <wp:posOffset>215900</wp:posOffset>
            </wp:positionV>
            <wp:extent cx="2922270" cy="1800860"/>
            <wp:effectExtent l="0" t="0" r="0" b="8890"/>
            <wp:wrapTight wrapText="bothSides">
              <wp:wrapPolygon edited="0">
                <wp:start x="0" y="0"/>
                <wp:lineTo x="0" y="21478"/>
                <wp:lineTo x="21403" y="21478"/>
                <wp:lineTo x="21403" y="0"/>
                <wp:lineTo x="0" y="0"/>
              </wp:wrapPolygon>
            </wp:wrapTight>
            <wp:docPr id="3" name="Рисунок 3" descr="http://vosvod-anapa.ru/9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osvod-anapa.ru/9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2270" cy="1800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D36">
        <w:rPr>
          <w:rFonts w:ascii="Times New Roman" w:eastAsia="Times New Roman" w:hAnsi="Times New Roman" w:cs="Times New Roman"/>
          <w:sz w:val="28"/>
          <w:szCs w:val="24"/>
          <w:lang w:eastAsia="ru-RU"/>
        </w:rPr>
        <w:t> </w:t>
      </w:r>
    </w:p>
    <w:p w:rsidR="00C45D36" w:rsidRPr="00C45D36" w:rsidRDefault="00C45D36" w:rsidP="00C45D36">
      <w:pPr>
        <w:spacing w:before="100" w:beforeAutospacing="1" w:after="100" w:afterAutospacing="1" w:line="240" w:lineRule="auto"/>
        <w:ind w:firstLine="709"/>
        <w:jc w:val="center"/>
        <w:rPr>
          <w:rFonts w:ascii="Times New Roman" w:eastAsia="Times New Roman" w:hAnsi="Times New Roman" w:cs="Times New Roman"/>
          <w:b/>
          <w:bCs/>
          <w:color w:val="000099"/>
          <w:sz w:val="40"/>
          <w:szCs w:val="24"/>
          <w:u w:val="single"/>
          <w:lang w:eastAsia="ru-RU"/>
        </w:rPr>
      </w:pPr>
      <w:r w:rsidRPr="00C45D36">
        <w:rPr>
          <w:rFonts w:ascii="Times New Roman" w:eastAsia="Times New Roman" w:hAnsi="Times New Roman" w:cs="Times New Roman"/>
          <w:b/>
          <w:bCs/>
          <w:color w:val="000099"/>
          <w:sz w:val="40"/>
          <w:szCs w:val="24"/>
          <w:u w:val="single"/>
          <w:lang w:eastAsia="ru-RU"/>
        </w:rPr>
        <w:t>Что делать, если вы провалились в холодную воду:</w:t>
      </w:r>
    </w:p>
    <w:p w:rsidR="00C45D36" w:rsidRPr="00C45D36" w:rsidRDefault="00C45D36" w:rsidP="00C45D36">
      <w:pPr>
        <w:numPr>
          <w:ilvl w:val="0"/>
          <w:numId w:val="3"/>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Не паникуйте, не делайте резких движений, не нырять и не мочить голову, стабилизируйте дыхание.</w:t>
      </w:r>
    </w:p>
    <w:p w:rsidR="00C45D36" w:rsidRPr="00C45D36" w:rsidRDefault="00C45D36" w:rsidP="00C45D36">
      <w:pPr>
        <w:numPr>
          <w:ilvl w:val="0"/>
          <w:numId w:val="3"/>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Придерживайтесь за край льда.</w:t>
      </w:r>
    </w:p>
    <w:p w:rsidR="00C45D36" w:rsidRPr="00C45D36" w:rsidRDefault="00C45D36" w:rsidP="00C45D36">
      <w:pPr>
        <w:numPr>
          <w:ilvl w:val="0"/>
          <w:numId w:val="3"/>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Зовите на помощь: «Тону!»</w:t>
      </w:r>
    </w:p>
    <w:p w:rsidR="00C45D36" w:rsidRPr="00C45D36" w:rsidRDefault="00C45D36" w:rsidP="00C45D36">
      <w:pPr>
        <w:numPr>
          <w:ilvl w:val="0"/>
          <w:numId w:val="3"/>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Выбирайтесь на ту сторону льда, откуда пришли.</w:t>
      </w:r>
    </w:p>
    <w:p w:rsidR="00C45D36" w:rsidRPr="00C45D36" w:rsidRDefault="00C45D36" w:rsidP="00C45D36">
      <w:pPr>
        <w:numPr>
          <w:ilvl w:val="0"/>
          <w:numId w:val="3"/>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Раскиньте руки в стороны и постарайтесь зацепиться за кромку льда, придав телу горизонтальное положение по направлению течения.</w:t>
      </w:r>
    </w:p>
    <w:p w:rsidR="00C45D36" w:rsidRPr="00C45D36" w:rsidRDefault="00C45D36" w:rsidP="00C45D36">
      <w:pPr>
        <w:numPr>
          <w:ilvl w:val="0"/>
          <w:numId w:val="3"/>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Выталкивайте свое тело на лед, помогая ногами, опираясь на согнутые в локтях руки.</w:t>
      </w:r>
    </w:p>
    <w:p w:rsidR="00C45D36" w:rsidRPr="00C45D36" w:rsidRDefault="00C45D36" w:rsidP="00C45D36">
      <w:pPr>
        <w:numPr>
          <w:ilvl w:val="0"/>
          <w:numId w:val="3"/>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Если лед ломается, все равно не оставляйте попыток выбраться.</w:t>
      </w:r>
    </w:p>
    <w:p w:rsidR="00C45D36" w:rsidRPr="00C45D36" w:rsidRDefault="00C45D36" w:rsidP="00C45D36">
      <w:pPr>
        <w:numPr>
          <w:ilvl w:val="0"/>
          <w:numId w:val="3"/>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Попытайтесь осторожно налечь грудью на край льда и забросить одну, а потом и другую ноги на лед. Если лед выдержал, перекатываясь, медленно ползите к берегу.</w:t>
      </w:r>
    </w:p>
    <w:p w:rsidR="00C45D36" w:rsidRDefault="00C45D36" w:rsidP="00C45D36">
      <w:pPr>
        <w:numPr>
          <w:ilvl w:val="0"/>
          <w:numId w:val="3"/>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Ползите в ту сторону, откуда пришли - лед здесь уже проверен на прочность. Отползите на 2-3 метра, встаньте и идите к ближайшему жилью. Отдохнуть можно только в тёплом помещении.</w:t>
      </w:r>
    </w:p>
    <w:p w:rsidR="00C45D36" w:rsidRDefault="00C45D36" w:rsidP="00C45D36">
      <w:pPr>
        <w:spacing w:before="100" w:beforeAutospacing="1" w:after="100" w:afterAutospacing="1" w:line="240" w:lineRule="auto"/>
        <w:jc w:val="both"/>
        <w:rPr>
          <w:rFonts w:ascii="Times New Roman" w:eastAsia="Times New Roman" w:hAnsi="Times New Roman" w:cs="Times New Roman"/>
          <w:sz w:val="32"/>
          <w:szCs w:val="24"/>
          <w:lang w:eastAsia="ru-RU"/>
        </w:rPr>
      </w:pPr>
    </w:p>
    <w:p w:rsidR="00C45D36" w:rsidRDefault="00C45D36" w:rsidP="00C45D36">
      <w:pPr>
        <w:spacing w:before="100" w:beforeAutospacing="1" w:after="100" w:afterAutospacing="1" w:line="240" w:lineRule="auto"/>
        <w:jc w:val="both"/>
        <w:rPr>
          <w:rFonts w:ascii="Times New Roman" w:eastAsia="Times New Roman" w:hAnsi="Times New Roman" w:cs="Times New Roman"/>
          <w:sz w:val="32"/>
          <w:szCs w:val="24"/>
          <w:lang w:eastAsia="ru-RU"/>
        </w:rPr>
      </w:pPr>
    </w:p>
    <w:p w:rsidR="00C45D36" w:rsidRDefault="00C45D36" w:rsidP="00C45D36">
      <w:pPr>
        <w:spacing w:before="100" w:beforeAutospacing="1" w:after="100" w:afterAutospacing="1" w:line="240" w:lineRule="auto"/>
        <w:jc w:val="both"/>
        <w:rPr>
          <w:rFonts w:ascii="Times New Roman" w:eastAsia="Times New Roman" w:hAnsi="Times New Roman" w:cs="Times New Roman"/>
          <w:sz w:val="32"/>
          <w:szCs w:val="24"/>
          <w:lang w:eastAsia="ru-RU"/>
        </w:rPr>
      </w:pPr>
    </w:p>
    <w:p w:rsidR="00C45D36" w:rsidRDefault="00C45D36" w:rsidP="00C45D36">
      <w:pPr>
        <w:spacing w:before="100" w:beforeAutospacing="1" w:after="100" w:afterAutospacing="1" w:line="240" w:lineRule="auto"/>
        <w:jc w:val="both"/>
        <w:rPr>
          <w:rFonts w:ascii="Times New Roman" w:eastAsia="Times New Roman" w:hAnsi="Times New Roman" w:cs="Times New Roman"/>
          <w:sz w:val="32"/>
          <w:szCs w:val="24"/>
          <w:lang w:eastAsia="ru-RU"/>
        </w:rPr>
      </w:pPr>
    </w:p>
    <w:p w:rsidR="00C45D36" w:rsidRDefault="00C45D36" w:rsidP="00C45D36">
      <w:pPr>
        <w:spacing w:before="100" w:beforeAutospacing="1" w:after="100" w:afterAutospacing="1" w:line="240" w:lineRule="auto"/>
        <w:jc w:val="both"/>
        <w:rPr>
          <w:rFonts w:ascii="Times New Roman" w:eastAsia="Times New Roman" w:hAnsi="Times New Roman" w:cs="Times New Roman"/>
          <w:sz w:val="32"/>
          <w:szCs w:val="24"/>
          <w:lang w:eastAsia="ru-RU"/>
        </w:rPr>
      </w:pPr>
    </w:p>
    <w:p w:rsidR="00C45D36" w:rsidRDefault="00C45D36" w:rsidP="00C45D36">
      <w:pPr>
        <w:spacing w:before="100" w:beforeAutospacing="1" w:after="100" w:afterAutospacing="1" w:line="240" w:lineRule="auto"/>
        <w:jc w:val="both"/>
        <w:rPr>
          <w:rFonts w:ascii="Times New Roman" w:eastAsia="Times New Roman" w:hAnsi="Times New Roman" w:cs="Times New Roman"/>
          <w:sz w:val="32"/>
          <w:szCs w:val="24"/>
          <w:lang w:eastAsia="ru-RU"/>
        </w:rPr>
      </w:pPr>
    </w:p>
    <w:p w:rsidR="00C45D36" w:rsidRPr="00C45D36" w:rsidRDefault="00C45D36" w:rsidP="00C45D36">
      <w:pPr>
        <w:spacing w:before="100" w:beforeAutospacing="1" w:after="100" w:afterAutospacing="1" w:line="240" w:lineRule="auto"/>
        <w:jc w:val="both"/>
        <w:rPr>
          <w:rFonts w:ascii="Times New Roman" w:eastAsia="Times New Roman" w:hAnsi="Times New Roman" w:cs="Times New Roman"/>
          <w:sz w:val="32"/>
          <w:szCs w:val="24"/>
          <w:lang w:eastAsia="ru-RU"/>
        </w:rPr>
      </w:pPr>
      <w:r>
        <w:rPr>
          <w:noProof/>
          <w:lang w:eastAsia="ru-RU"/>
        </w:rPr>
        <w:lastRenderedPageBreak/>
        <w:drawing>
          <wp:anchor distT="0" distB="0" distL="114300" distR="114300" simplePos="0" relativeHeight="251661312" behindDoc="1" locked="0" layoutInCell="1" allowOverlap="1" wp14:anchorId="6FC3D3D0" wp14:editId="46A1D3E3">
            <wp:simplePos x="0" y="0"/>
            <wp:positionH relativeFrom="column">
              <wp:posOffset>-194310</wp:posOffset>
            </wp:positionH>
            <wp:positionV relativeFrom="paragraph">
              <wp:posOffset>83185</wp:posOffset>
            </wp:positionV>
            <wp:extent cx="3785870" cy="2355215"/>
            <wp:effectExtent l="0" t="0" r="5080" b="6985"/>
            <wp:wrapTight wrapText="bothSides">
              <wp:wrapPolygon edited="0">
                <wp:start x="0" y="0"/>
                <wp:lineTo x="0" y="21489"/>
                <wp:lineTo x="21520" y="21489"/>
                <wp:lineTo x="21520" y="0"/>
                <wp:lineTo x="0" y="0"/>
              </wp:wrapPolygon>
            </wp:wrapTight>
            <wp:docPr id="4" name="Рисунок 4" descr="http://vosvod-anapa.ru/3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vosvod-anapa.ru/3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5870" cy="2355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5D36" w:rsidRPr="00C45D36" w:rsidRDefault="00C45D36" w:rsidP="00C45D36">
      <w:pPr>
        <w:spacing w:before="100" w:beforeAutospacing="1" w:after="100" w:afterAutospacing="1" w:line="240" w:lineRule="auto"/>
        <w:ind w:firstLine="709"/>
        <w:jc w:val="center"/>
        <w:rPr>
          <w:rFonts w:ascii="Times New Roman" w:eastAsia="Times New Roman" w:hAnsi="Times New Roman" w:cs="Times New Roman"/>
          <w:color w:val="000099"/>
          <w:sz w:val="40"/>
          <w:szCs w:val="24"/>
          <w:u w:val="single"/>
          <w:lang w:eastAsia="ru-RU"/>
        </w:rPr>
      </w:pPr>
      <w:r w:rsidRPr="00C45D36">
        <w:rPr>
          <w:rFonts w:ascii="Times New Roman" w:eastAsia="Times New Roman" w:hAnsi="Times New Roman" w:cs="Times New Roman"/>
          <w:b/>
          <w:bCs/>
          <w:color w:val="000099"/>
          <w:sz w:val="40"/>
          <w:szCs w:val="24"/>
          <w:u w:val="single"/>
          <w:lang w:eastAsia="ru-RU"/>
        </w:rPr>
        <w:t>Если человек попал в полынью:</w:t>
      </w:r>
    </w:p>
    <w:p w:rsidR="00C45D36" w:rsidRPr="00C45D36" w:rsidRDefault="00C45D36" w:rsidP="00C45D36">
      <w:pPr>
        <w:numPr>
          <w:ilvl w:val="0"/>
          <w:numId w:val="4"/>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Попросите кого-нибудь вызвать “скорую помощь” и спасателей или сами вызовите их по сотовому телефону «112».</w:t>
      </w:r>
    </w:p>
    <w:p w:rsidR="00C45D36" w:rsidRPr="00C45D36" w:rsidRDefault="00C45D36" w:rsidP="00C45D36">
      <w:pPr>
        <w:numPr>
          <w:ilvl w:val="0"/>
          <w:numId w:val="4"/>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Вооружитесь любой длинной палкой, доской, шестом или веревкой или длинным шарфом. Можно связать воедино шарфы, ремни или одежду.</w:t>
      </w:r>
    </w:p>
    <w:p w:rsidR="00C45D36" w:rsidRPr="00C45D36" w:rsidRDefault="00C45D36" w:rsidP="00C45D36">
      <w:pPr>
        <w:numPr>
          <w:ilvl w:val="0"/>
          <w:numId w:val="4"/>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Завяжите на конце веревки узел.</w:t>
      </w:r>
    </w:p>
    <w:p w:rsidR="00C45D36" w:rsidRPr="00C45D36" w:rsidRDefault="00C45D36" w:rsidP="00C45D36">
      <w:pPr>
        <w:numPr>
          <w:ilvl w:val="0"/>
          <w:numId w:val="4"/>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Постарайтесь приблизиться к полынье по следам, последние 10-15 метров передвигайтесь ползком, широко расставляя при этом руки и ноги и толкая перед собою спасательные средства, осторожно двигаться по направлению к полынье.</w:t>
      </w:r>
    </w:p>
    <w:p w:rsidR="00C45D36" w:rsidRPr="00C45D36" w:rsidRDefault="00C45D36" w:rsidP="00C45D36">
      <w:pPr>
        <w:numPr>
          <w:ilvl w:val="0"/>
          <w:numId w:val="4"/>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Остановитесь от находящегося в воде человека в нескольких метрах, бросьте ему веревку, край одежды, подайте палку или шест.</w:t>
      </w:r>
      <w:r w:rsidRPr="00C45D36">
        <w:rPr>
          <w:rFonts w:ascii="Times New Roman" w:eastAsia="Times New Roman" w:hAnsi="Times New Roman" w:cs="Times New Roman"/>
          <w:b/>
          <w:bCs/>
          <w:sz w:val="32"/>
          <w:szCs w:val="24"/>
          <w:lang w:eastAsia="ru-RU"/>
        </w:rPr>
        <w:t xml:space="preserve"> </w:t>
      </w:r>
      <w:r w:rsidRPr="00C45D36">
        <w:rPr>
          <w:rFonts w:ascii="Times New Roman" w:eastAsia="Times New Roman" w:hAnsi="Times New Roman" w:cs="Times New Roman"/>
          <w:b/>
          <w:bCs/>
          <w:color w:val="000099"/>
          <w:sz w:val="32"/>
          <w:szCs w:val="24"/>
          <w:u w:val="single"/>
          <w:lang w:eastAsia="ru-RU"/>
        </w:rPr>
        <w:t>(Запомните!</w:t>
      </w:r>
      <w:r w:rsidRPr="00C45D36">
        <w:rPr>
          <w:rFonts w:ascii="Times New Roman" w:eastAsia="Times New Roman" w:hAnsi="Times New Roman" w:cs="Times New Roman"/>
          <w:b/>
          <w:bCs/>
          <w:color w:val="000099"/>
          <w:sz w:val="32"/>
          <w:szCs w:val="24"/>
          <w:lang w:eastAsia="ru-RU"/>
        </w:rPr>
        <w:t xml:space="preserve"> </w:t>
      </w:r>
      <w:r w:rsidRPr="00C45D36">
        <w:rPr>
          <w:rFonts w:ascii="Times New Roman" w:eastAsia="Times New Roman" w:hAnsi="Times New Roman" w:cs="Times New Roman"/>
          <w:sz w:val="32"/>
          <w:szCs w:val="24"/>
          <w:lang w:eastAsia="ru-RU"/>
        </w:rPr>
        <w:t>Не наматывайте веревку на руку – пострадавший может утянуть и вас в полынью.)</w:t>
      </w:r>
    </w:p>
    <w:p w:rsidR="00C45D36" w:rsidRPr="00C45D36" w:rsidRDefault="00C45D36" w:rsidP="00C45D36">
      <w:pPr>
        <w:numPr>
          <w:ilvl w:val="0"/>
          <w:numId w:val="4"/>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Осторожно вытащите пострадавшего на лед, и вместе ползком выбирайтесь из опасной зоны. Ползите в ту сторону, откуда пришли.</w:t>
      </w:r>
    </w:p>
    <w:p w:rsidR="00C45D36" w:rsidRDefault="00C45D36" w:rsidP="00C45D36">
      <w:pPr>
        <w:numPr>
          <w:ilvl w:val="0"/>
          <w:numId w:val="4"/>
        </w:numPr>
        <w:spacing w:before="100" w:beforeAutospacing="1" w:after="100" w:afterAutospacing="1" w:line="240" w:lineRule="auto"/>
        <w:ind w:firstLine="709"/>
        <w:jc w:val="both"/>
        <w:rPr>
          <w:rFonts w:ascii="Times New Roman" w:eastAsia="Times New Roman" w:hAnsi="Times New Roman" w:cs="Times New Roman"/>
          <w:sz w:val="32"/>
          <w:szCs w:val="24"/>
          <w:lang w:eastAsia="ru-RU"/>
        </w:rPr>
      </w:pPr>
      <w:r w:rsidRPr="00C45D36">
        <w:rPr>
          <w:rFonts w:ascii="Times New Roman" w:eastAsia="Times New Roman" w:hAnsi="Times New Roman" w:cs="Times New Roman"/>
          <w:sz w:val="32"/>
          <w:szCs w:val="24"/>
          <w:lang w:eastAsia="ru-RU"/>
        </w:rPr>
        <w:t>Доставьте пострадавшего в теплое место. Окажите ему первую помощь до приезда врачей: снимите с него мокрую одежду, энергично разотрите тело (до покраснения кожи) смоченной в спирте или водке суконкой или руками, напоите пострадавшего горячим чаем. Ни в коем случае не давайте пострадавшему алкоголь – в подобных случаях это может привести к летальному исходу. </w:t>
      </w:r>
    </w:p>
    <w:p w:rsidR="00C45D36" w:rsidRPr="00C45D36" w:rsidRDefault="00C45D36" w:rsidP="00C45D36">
      <w:pPr>
        <w:spacing w:before="100" w:beforeAutospacing="1" w:after="100" w:afterAutospacing="1" w:line="240" w:lineRule="auto"/>
        <w:ind w:left="1429"/>
        <w:jc w:val="both"/>
        <w:rPr>
          <w:rFonts w:ascii="Times New Roman" w:eastAsia="Times New Roman" w:hAnsi="Times New Roman" w:cs="Times New Roman"/>
          <w:sz w:val="32"/>
          <w:szCs w:val="24"/>
          <w:lang w:eastAsia="ru-RU"/>
        </w:rPr>
      </w:pPr>
    </w:p>
    <w:p w:rsidR="00C45D36" w:rsidRPr="00C45D36" w:rsidRDefault="00C45D36" w:rsidP="00C45D36">
      <w:pPr>
        <w:numPr>
          <w:ilvl w:val="0"/>
          <w:numId w:val="4"/>
        </w:numPr>
        <w:spacing w:before="100" w:beforeAutospacing="1" w:after="100" w:afterAutospacing="1" w:line="240" w:lineRule="auto"/>
        <w:ind w:firstLine="709"/>
        <w:jc w:val="both"/>
        <w:rPr>
          <w:rFonts w:ascii="Times New Roman" w:eastAsia="Times New Roman" w:hAnsi="Times New Roman" w:cs="Times New Roman"/>
          <w:sz w:val="32"/>
          <w:szCs w:val="24"/>
          <w:u w:val="single"/>
          <w:lang w:eastAsia="ru-RU"/>
        </w:rPr>
      </w:pPr>
      <w:r w:rsidRPr="00C45D36">
        <w:rPr>
          <w:rFonts w:ascii="Times New Roman" w:eastAsia="Times New Roman" w:hAnsi="Times New Roman" w:cs="Times New Roman"/>
          <w:sz w:val="32"/>
          <w:szCs w:val="24"/>
          <w:u w:val="single"/>
          <w:lang w:eastAsia="ru-RU"/>
        </w:rPr>
        <w:t>Вызовите скорую медицинскую помощь.</w:t>
      </w:r>
    </w:p>
    <w:p w:rsidR="00517B9B" w:rsidRPr="00C45D36" w:rsidRDefault="00093FE6">
      <w:pPr>
        <w:rPr>
          <w:sz w:val="20"/>
        </w:rPr>
      </w:pPr>
    </w:p>
    <w:sectPr w:rsidR="00517B9B" w:rsidRPr="00C45D36" w:rsidSect="00C45D36">
      <w:pgSz w:w="11906" w:h="16838"/>
      <w:pgMar w:top="1134" w:right="1274" w:bottom="1134" w:left="1134" w:header="708" w:footer="708" w:gutter="0"/>
      <w:pgBorders w:offsetFrom="page">
        <w:top w:val="pushPinNote2" w:sz="31" w:space="24" w:color="auto"/>
        <w:left w:val="pushPinNote2" w:sz="31" w:space="24" w:color="auto"/>
        <w:bottom w:val="pushPinNote2" w:sz="31" w:space="24" w:color="auto"/>
        <w:right w:val="pushPinNote2"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821BF"/>
    <w:multiLevelType w:val="multilevel"/>
    <w:tmpl w:val="B3BA8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6A47A5"/>
    <w:multiLevelType w:val="multilevel"/>
    <w:tmpl w:val="8C5C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732ECF"/>
    <w:multiLevelType w:val="multilevel"/>
    <w:tmpl w:val="09C0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A5357D"/>
    <w:multiLevelType w:val="multilevel"/>
    <w:tmpl w:val="5D96D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D8"/>
    <w:rsid w:val="00093FE6"/>
    <w:rsid w:val="003B1E62"/>
    <w:rsid w:val="005016D8"/>
    <w:rsid w:val="00665453"/>
    <w:rsid w:val="0093268F"/>
    <w:rsid w:val="00C45D36"/>
    <w:rsid w:val="00D97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D701EA-4AFC-4508-89D3-A0094490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5D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5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04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5406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garmony84</dc:creator>
  <cp:keywords/>
  <dc:description/>
  <cp:lastModifiedBy>Учитель</cp:lastModifiedBy>
  <cp:revision>2</cp:revision>
  <cp:lastPrinted>2016-11-03T13:25:00Z</cp:lastPrinted>
  <dcterms:created xsi:type="dcterms:W3CDTF">2018-01-11T06:29:00Z</dcterms:created>
  <dcterms:modified xsi:type="dcterms:W3CDTF">2018-01-11T06:29:00Z</dcterms:modified>
</cp:coreProperties>
</file>