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DB" w:rsidRPr="00A54860" w:rsidRDefault="003D37DB" w:rsidP="00A54860">
      <w:pPr>
        <w:shd w:val="clear" w:color="auto" w:fill="FFFFFF"/>
        <w:spacing w:after="0" w:line="240" w:lineRule="auto"/>
        <w:ind w:left="142"/>
        <w:jc w:val="right"/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eastAsia="ru-RU"/>
        </w:rPr>
        <w:t>«ЕСЛИ ВЫ УДАЧНО ВЫБЕРЕТЕ ТРУД И ВЛОЖИТЕ В НЕГО ВСЮ СВОЮ ДУШУ, ТО СЧАСТЬЕ ВАС ОТЫЩЕТ».</w:t>
      </w:r>
    </w:p>
    <w:p w:rsidR="003D37DB" w:rsidRPr="003D37DB" w:rsidRDefault="003D37DB" w:rsidP="003D37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t>УШИНСКИЙ</w:t>
      </w:r>
    </w:p>
    <w:p w:rsidR="003D37DB" w:rsidRPr="003D37DB" w:rsidRDefault="00A54860" w:rsidP="003D37D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ДОРОГОЙ ДРУГ!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31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-2540</wp:posOffset>
            </wp:positionV>
            <wp:extent cx="1732915" cy="2033270"/>
            <wp:effectExtent l="19050" t="0" r="635" b="0"/>
            <wp:wrapSquare wrapText="bothSides"/>
            <wp:docPr id="2" name="Рисунок 2" descr="http://trud.admtyumen.ru/files/upload/OIV/D_tzn/%D0%98%D0%B7%D0%BE%D0%B1%D1%80%D0%B0%D0%B6%D0%B5%D0%BD%D0%B8%D1%8F/iCAUUEL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.admtyumen.ru/files/upload/OIV/D_tzn/%D0%98%D0%B7%D0%BE%D0%B1%D1%80%D0%B0%D0%B6%D0%B5%D0%BD%D0%B8%D1%8F/iCAUUEL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Задача выбора профессионального пути, безусловно, сложна, поэтому для ее правильного решения необходимо учесть много данных, в частности, свои </w:t>
      </w: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интересы, склонности, способности, пути получения профессионального образования, перспективы трудоустройств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по полученной специальности.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141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141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ПОМНИ: НЕ БЫВАЕТ ПЛОХИХ ПРОФЕССИЙ, ГЛАВНОЕ – БЫТЬ ВОСТРЕБОВАННЫМ НА РЫНКЕ ТРУДА И ИМЕТЬ ВОЗМОЖНОСТЬ ПРОФЕССИОНАЛЬНОЙ САМОРЕАЛИЗАЦИИ!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172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172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РЕКОМЕНДАЦИИ УЧАЩИМСЯ ПО ВЫБОРУ ПРОФЕССИИ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 w:right="-172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Сделать правильный выбор, значит найти профессию, которая совмещает в себе 3 позиции: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1. </w:t>
      </w: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Профессия интересна и привлекательна - «ХОЧУ».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Это те занятия, которые Ты делаешь с интересом и желанием, по собственной инициативе (как в школе, так и во внеурочное время). Если выбранное дело нравится, то Ты охотнее будешь работать, повышать свою квалификацию, а как следствие, больше зарабатывать, пользоваться авторитетом среди коллег.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2. </w:t>
      </w: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Профессия имеет спрос на рынке труда - «НАДО».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Это знания о перспективных профессиях, которые пользуются и будут пользоваться в ближайшее время на рынке труда, и какова вероятность трудоустройства по выбираемой профессии.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lastRenderedPageBreak/>
        <w:t>3. Профессия доступна и посильна - «МОГУ».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Это возможности человека: его способности, состояние здоровья, уровень знаний и умений. Например, в каких-то делах Ты более успешен, долго можешь заниматься этим делом не уставая, а в других – наоборот, быстро начинаешь нервничать, злиться, у Тебя ничего не получается.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Занимай активную позицию в выборе профессионального пути. Взвешивай каждый шаг, сделанный в направлении профессии. Тогда Ты будешь уверен, что сделал все для того, чтобы выбранная профессия приносила Тебе удовольствие, была интересна на протяжении всей жизни. Ведь профессионал - это, в первую очередь, тот, кто увлеченно работает и постоянно совершенствует свое мастерство. А это уже внушает уважение со стороны работодателей, подпитывает их желание удержать таких специалистов и, соответственно, платить им больше, чтобы не потерять свои высококвалифицированные кадры.</w:t>
      </w:r>
    </w:p>
    <w:p w:rsidR="00A54860" w:rsidRDefault="00A54860" w:rsidP="003D37DB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ru-RU"/>
        </w:rPr>
      </w:pP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  <w:r w:rsidRPr="00A54860">
        <w:rPr>
          <w:rFonts w:ascii="Arial" w:eastAsia="Times New Roman" w:hAnsi="Arial" w:cs="Arial"/>
          <w:noProof/>
          <w:color w:val="000000"/>
          <w:sz w:val="32"/>
          <w:szCs w:val="32"/>
          <w:highlight w:val="red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95885</wp:posOffset>
            </wp:positionH>
            <wp:positionV relativeFrom="line">
              <wp:posOffset>46355</wp:posOffset>
            </wp:positionV>
            <wp:extent cx="2496185" cy="2054225"/>
            <wp:effectExtent l="19050" t="0" r="0" b="0"/>
            <wp:wrapSquare wrapText="bothSides"/>
            <wp:docPr id="3" name="Рисунок 3" descr="http://trud.admtyumen.ru/files/upload/OIV/D_tzn/%D0%98%D0%B7%D0%BE%D0%B1%D1%80%D0%B0%D0%B6%D0%B5%D0%BD%D0%B8%D1%8F/iCAPUZM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.admtyumen.ru/files/upload/OIV/D_tzn/%D0%98%D0%B7%D0%BE%D0%B1%D1%80%D0%B0%D0%B6%D0%B5%D0%BD%D0%B8%D1%8F/iCAPUZMU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ПРИ ВЫБОРЕ ПРОФЕССИИ ТЕБЕ НУЖНО УЧЕСТЬ И НЕ ДОПУСКАТЬ</w:t>
      </w:r>
      <w:r w:rsidRPr="00A54860">
        <w:rPr>
          <w:rFonts w:ascii="Arial" w:eastAsia="Times New Roman" w:hAnsi="Arial" w:cs="Arial"/>
          <w:b/>
          <w:bCs/>
          <w:color w:val="000000"/>
          <w:sz w:val="48"/>
          <w:szCs w:val="48"/>
          <w:highlight w:val="red"/>
          <w:u w:val="single"/>
          <w:lang w:eastAsia="ru-RU"/>
        </w:rPr>
        <w:t xml:space="preserve"> ОШИБКИ</w:t>
      </w: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, КОТОРЫЕ СОВЕРШАЮТ ВЫПУСКНИКИ, ПЛАНИРУЯ СВОЙ ПРОФЕССИОНАЛЬНЫЙ ПУТЬ.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 xml:space="preserve">1. Выбор профессии за компанию. 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Это бывает в том случае, если Ты выбираешь профессию, учебное заведение по примеру своих друзей. Надо понимать, что профессия, которую выбрал Твой товарищ, может совсем не подходить Тебе. </w:t>
      </w:r>
      <w:proofErr w:type="spellStart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Сначало</w:t>
      </w:r>
      <w:proofErr w:type="spellEnd"/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разберись в своих интересах, склонностях, способностях, «примерь» выбранную профессию на себя, и затем принимай решение.</w:t>
      </w:r>
    </w:p>
    <w:p w:rsidR="007C2749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>2. Выбор престижной профессии.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наши дни наиболее престижными у молодёжи считаются профессии, которые связаны с бизнесом, финансами, управлением. Однако, во-первых, мода и престижность обманчива и непостоянна, во-вторых, рынок труда и так уже 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перенасыщен «модными» специалистами. Следование только этому признаку часто приводит к разочарованию в избранном виде деятельности. 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 xml:space="preserve">3. Выбор любой высокооплачиваемой профессии. 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Недостаточно просто получить профессию, чтобы потом много зарабатывать. Для этого нужны ещё и знания, опыт и желание работать. Если человек равнодушен к профессии, то ему очень трудно заставить себя много и </w:t>
      </w:r>
      <w:r w:rsidR="007C2749"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добросовестно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работать, повышать свой профессионализм, а без этого не будет хорошей заработной платы.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D37DB"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lang w:eastAsia="ru-RU"/>
        </w:rPr>
        <w:t>4. Отождествление профессии с конкретным человеком.</w:t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Например, Тебе очень нравится знакомый, инженер по специальности. И Ты решаешь стать инженером и быть таким же, как знакомый. Такой выбор не всегда удачен. Основанием для выбора должно быть сопоставление своих возможностей с требованиями профессии, а не личная симпатия к человеку, </w:t>
      </w:r>
      <w:r w:rsidR="00A54860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131445</wp:posOffset>
            </wp:positionH>
            <wp:positionV relativeFrom="line">
              <wp:posOffset>236220</wp:posOffset>
            </wp:positionV>
            <wp:extent cx="1178560" cy="1875790"/>
            <wp:effectExtent l="19050" t="0" r="2540" b="0"/>
            <wp:wrapSquare wrapText="bothSides"/>
            <wp:docPr id="4" name="Рисунок 4" descr="http://trud.admtyumen.ru/files/upload/OIV/D_tzn/%D0%98%D0%B7%D0%BE%D0%B1%D1%80%D0%B0%D0%B6%D0%B5%D0%BD%D0%B8%D1%8F/iCAJW6C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ud.admtyumen.ru/files/upload/OIV/D_tzn/%D0%98%D0%B7%D0%BE%D0%B1%D1%80%D0%B0%D0%B6%D0%B5%D0%BD%D0%B8%D1%8F/iCAJW6CT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7D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представляющему эту профессию.</w:t>
      </w:r>
    </w:p>
    <w:p w:rsidR="003D37DB" w:rsidRPr="003D37DB" w:rsidRDefault="00A54860" w:rsidP="00A5486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</w:pPr>
      <w:r w:rsidRPr="00A54860">
        <w:rPr>
          <w:rFonts w:ascii="Arial" w:eastAsia="Times New Roman" w:hAnsi="Arial" w:cs="Arial"/>
          <w:b/>
          <w:bCs/>
          <w:color w:val="000000"/>
          <w:sz w:val="36"/>
          <w:szCs w:val="36"/>
          <w:highlight w:val="red"/>
          <w:u w:val="single"/>
          <w:lang w:eastAsia="ru-RU"/>
        </w:rPr>
        <w:t>ПОМНИ, ЧТО: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Решение о выборе профессии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нужно принимать самому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. Нельзя позволять друзьям и родственникам давить на выбор и принимать за себя решение. Но их мнения нужно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принять к сведению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 как варианты выбора и внимательно изучить каждый в отдельности.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Не увлекайся внешней стороной профессии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>. У каждой профессии есть как достоинства, так и недостатки. Поста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softHyphen/>
        <w:t>райся предусмотреть все плюсы и минусы своего профессионального выбора.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Чем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больше будешь осведомлён о профессиях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>, тем больше можешь быть уверен в том, что предусмотрел все последствия того или иного профессионального выбора.</w:t>
      </w:r>
    </w:p>
    <w:p w:rsidR="003D37DB" w:rsidRPr="003D37DB" w:rsidRDefault="003D37DB" w:rsidP="003D37DB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Профессию нужно выбирать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с учетом своих способностей, склонностей, интересов, талантов и желаний.</w:t>
      </w:r>
    </w:p>
    <w:p w:rsidR="00D72625" w:rsidRPr="00A54860" w:rsidRDefault="003D37DB" w:rsidP="007C2749">
      <w:pPr>
        <w:shd w:val="clear" w:color="auto" w:fill="FFFFFF"/>
        <w:spacing w:after="0" w:line="240" w:lineRule="auto"/>
        <w:ind w:left="284"/>
        <w:jc w:val="both"/>
        <w:rPr>
          <w:b/>
          <w:sz w:val="33"/>
          <w:szCs w:val="33"/>
        </w:rPr>
      </w:pPr>
      <w:r w:rsidRPr="003D37DB">
        <w:rPr>
          <w:rFonts w:ascii="Arial" w:eastAsia="Times New Roman" w:hAnsi="Arial" w:cs="Arial"/>
          <w:b/>
          <w:color w:val="000000"/>
          <w:sz w:val="33"/>
          <w:szCs w:val="33"/>
          <w:lang w:eastAsia="ru-RU"/>
        </w:rPr>
        <w:t xml:space="preserve">- </w:t>
      </w:r>
      <w:r w:rsidRPr="003D37DB">
        <w:rPr>
          <w:rFonts w:ascii="Arial" w:eastAsia="Times New Roman" w:hAnsi="Arial" w:cs="Arial"/>
          <w:b/>
          <w:color w:val="000000"/>
          <w:sz w:val="33"/>
          <w:szCs w:val="33"/>
          <w:u w:val="single"/>
          <w:lang w:eastAsia="ru-RU"/>
        </w:rPr>
        <w:t>При выборе профессии нужно учитывать ситуацию на рынке труда.</w:t>
      </w:r>
    </w:p>
    <w:sectPr w:rsidR="00D72625" w:rsidRPr="00A54860" w:rsidSect="00A54860">
      <w:pgSz w:w="16838" w:h="11906" w:orient="landscape"/>
      <w:pgMar w:top="1134" w:right="1245" w:bottom="993" w:left="851" w:header="709" w:footer="709" w:gutter="0"/>
      <w:pgBorders w:offsetFrom="page">
        <w:top w:val="zigZag" w:sz="31" w:space="24" w:color="auto"/>
        <w:left w:val="zigZag" w:sz="31" w:space="24" w:color="auto"/>
        <w:bottom w:val="zigZag" w:sz="31" w:space="24" w:color="auto"/>
        <w:right w:val="zigZag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D37DB"/>
    <w:rsid w:val="003D37DB"/>
    <w:rsid w:val="007C2749"/>
    <w:rsid w:val="00A54860"/>
    <w:rsid w:val="00D7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39557-9E63-4D8B-862E-E6F70454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</dc:creator>
  <cp:lastModifiedBy>Buk</cp:lastModifiedBy>
  <cp:revision>2</cp:revision>
  <dcterms:created xsi:type="dcterms:W3CDTF">2016-02-03T13:24:00Z</dcterms:created>
  <dcterms:modified xsi:type="dcterms:W3CDTF">2016-02-03T13:40:00Z</dcterms:modified>
</cp:coreProperties>
</file>