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65" w:rsidRPr="00880CF9" w:rsidRDefault="00FB0165" w:rsidP="00FB0165">
      <w:pPr>
        <w:pStyle w:val="a6"/>
        <w:spacing w:before="0" w:beforeAutospacing="0" w:after="0" w:afterAutospacing="0"/>
        <w:jc w:val="center"/>
        <w:rPr>
          <w:b/>
          <w:bCs/>
          <w:u w:val="single"/>
        </w:rPr>
      </w:pPr>
      <w:r w:rsidRPr="00E4179D">
        <w:rPr>
          <w:b/>
          <w:bCs/>
          <w:highlight w:val="yellow"/>
          <w:u w:val="single"/>
        </w:rPr>
        <w:t>ПАМЯТКА «Уголовная и административная ответственность несовершеннолетних и их родителей (законных представителей)».</w:t>
      </w:r>
    </w:p>
    <w:p w:rsidR="00FB0165" w:rsidRPr="00880CF9" w:rsidRDefault="00FB0165" w:rsidP="007F5015">
      <w:pPr>
        <w:pStyle w:val="a6"/>
        <w:spacing w:before="0" w:beforeAutospacing="0" w:after="0" w:afterAutospacing="0"/>
        <w:ind w:left="-426"/>
        <w:jc w:val="both"/>
        <w:rPr>
          <w:b/>
          <w:u w:val="single"/>
        </w:rPr>
      </w:pPr>
      <w:r w:rsidRPr="00880CF9">
        <w:rPr>
          <w:rStyle w:val="a9"/>
          <w:b/>
          <w:u w:val="single"/>
        </w:rPr>
        <w:t>Административная ответственность родителей</w:t>
      </w:r>
    </w:p>
    <w:p w:rsidR="00FB0165" w:rsidRPr="00880CF9" w:rsidRDefault="00FB0165" w:rsidP="007F5015">
      <w:pPr>
        <w:pStyle w:val="a6"/>
        <w:spacing w:before="0" w:beforeAutospacing="0" w:after="0" w:afterAutospacing="0"/>
        <w:ind w:left="-426"/>
        <w:jc w:val="both"/>
      </w:pPr>
      <w:r w:rsidRPr="00880CF9">
        <w:t>- за неисполнение или ненадлежащее исполнение обязанностей по содержанию, воспитанию, обучению, защите прав и интересов несовершеннолетних влечёт предупреждение или наложение административного штрафа от ста до пятисот рублей, при наличии квалифицирующих признаков — до пяти тысяч рублей или административный арест на срок до пяти суток (ст. 5.35 КоАП РФ);</w:t>
      </w:r>
    </w:p>
    <w:p w:rsidR="00FB0165" w:rsidRPr="00880CF9" w:rsidRDefault="00FB0165" w:rsidP="007F5015">
      <w:pPr>
        <w:pStyle w:val="a6"/>
        <w:spacing w:before="0" w:beforeAutospacing="0" w:after="0" w:afterAutospacing="0"/>
        <w:ind w:left="-426"/>
        <w:jc w:val="both"/>
      </w:pPr>
      <w:r w:rsidRPr="00880CF9">
        <w:t>- за 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 влечёт наложение административного штрафа в размере от одной тысячи пятисот до двух тысяч рублей (ст. 20.22 КоАП РФ).</w:t>
      </w:r>
    </w:p>
    <w:p w:rsidR="00FB0165" w:rsidRPr="00880CF9" w:rsidRDefault="00FB0165" w:rsidP="007F5015">
      <w:pPr>
        <w:pStyle w:val="a6"/>
        <w:spacing w:before="0" w:beforeAutospacing="0" w:after="0" w:afterAutospacing="0"/>
        <w:ind w:left="-426"/>
        <w:jc w:val="both"/>
        <w:rPr>
          <w:b/>
          <w:u w:val="single"/>
        </w:rPr>
      </w:pPr>
      <w:r w:rsidRPr="00880CF9">
        <w:rPr>
          <w:rStyle w:val="a9"/>
          <w:b/>
          <w:u w:val="single"/>
        </w:rPr>
        <w:t>Уголовная ответственность родителей</w:t>
      </w:r>
    </w:p>
    <w:p w:rsidR="00FB0165" w:rsidRPr="00880CF9" w:rsidRDefault="00FB0165" w:rsidP="007F5015">
      <w:pPr>
        <w:pStyle w:val="a6"/>
        <w:spacing w:before="0" w:beforeAutospacing="0" w:after="0" w:afterAutospacing="0"/>
        <w:ind w:left="-426"/>
        <w:jc w:val="both"/>
      </w:pPr>
      <w:r w:rsidRPr="00880CF9">
        <w:t>- за неисполнение или ненадлежащее исполнение обязанностей по воспитанию несовершеннолетнего, если это деяние соединено с жестоким обращением с несовершеннолетним, влечёт  штраф в размере до ста тысяч рублей или в размере заработной платы или иного дохода осуждённого за период до одного года, либо обязательными работами на срок до четырёхсот сорока часов, либо исправительными работами на срок до двух лет (ст. 156 УК РФ).</w:t>
      </w:r>
    </w:p>
    <w:p w:rsidR="00FB0165" w:rsidRPr="00880CF9" w:rsidRDefault="00FB0165" w:rsidP="007F5015">
      <w:pPr>
        <w:pStyle w:val="a6"/>
        <w:spacing w:before="0" w:beforeAutospacing="0" w:after="0" w:afterAutospacing="0"/>
        <w:ind w:left="-426"/>
        <w:jc w:val="both"/>
        <w:rPr>
          <w:b/>
          <w:u w:val="single"/>
        </w:rPr>
      </w:pPr>
      <w:r w:rsidRPr="00880CF9">
        <w:rPr>
          <w:rStyle w:val="a9"/>
          <w:b/>
          <w:u w:val="single"/>
        </w:rPr>
        <w:t>Ответственность несовершеннолетних</w:t>
      </w:r>
    </w:p>
    <w:p w:rsidR="00FB0165" w:rsidRPr="00880CF9" w:rsidRDefault="00FB0165" w:rsidP="007F5015">
      <w:pPr>
        <w:pStyle w:val="a6"/>
        <w:spacing w:before="0" w:beforeAutospacing="0" w:after="0" w:afterAutospacing="0"/>
        <w:ind w:left="-426" w:firstLine="708"/>
        <w:jc w:val="both"/>
      </w:pPr>
      <w:r w:rsidRPr="00880CF9">
        <w:t>Всю ответственность за детей до 14 лет несут их родители (законные представители). Родители ребёнка, совершившего противоправное деяние, обязаны возместить полностью моральный и материальный вред пострадавшему, а также понести наказание, установленное судом.</w:t>
      </w:r>
    </w:p>
    <w:p w:rsidR="00FB0165" w:rsidRPr="00880CF9" w:rsidRDefault="00FB0165" w:rsidP="007F5015">
      <w:pPr>
        <w:pStyle w:val="a6"/>
        <w:spacing w:before="0" w:beforeAutospacing="0" w:after="0" w:afterAutospacing="0"/>
        <w:ind w:left="-426" w:firstLine="708"/>
        <w:jc w:val="both"/>
      </w:pPr>
      <w:r w:rsidRPr="00880CF9">
        <w:t>С 16 лет несовершеннолетние привлекаются к административной ответственности самостоятельно!</w:t>
      </w:r>
    </w:p>
    <w:p w:rsidR="00FB0165" w:rsidRPr="00880CF9" w:rsidRDefault="00FB0165" w:rsidP="007F5015">
      <w:pPr>
        <w:pStyle w:val="a6"/>
        <w:spacing w:before="0" w:beforeAutospacing="0" w:after="0" w:afterAutospacing="0"/>
        <w:ind w:left="-426" w:firstLine="708"/>
        <w:jc w:val="both"/>
      </w:pPr>
      <w:r w:rsidRPr="00880CF9">
        <w:t xml:space="preserve">К административной ответственности несовершеннолетние могут быть привлечены за умышленное уничтожение или повреждение чужого имущества (ст. 7.17 </w:t>
      </w:r>
      <w:proofErr w:type="spellStart"/>
      <w:r w:rsidRPr="00880CF9">
        <w:t>КоП</w:t>
      </w:r>
      <w:proofErr w:type="spellEnd"/>
      <w:r w:rsidRPr="00880CF9">
        <w:t xml:space="preserve"> РФ), мелкое хулиганство (ст. 20.1 КоАП РФ), нарушение требований пожарной безопасности (ст. 20.4 КоАП РФ), совершение иных правонарушений.</w:t>
      </w:r>
    </w:p>
    <w:p w:rsidR="00FB0165" w:rsidRPr="00880CF9" w:rsidRDefault="00FB0165" w:rsidP="007F5015">
      <w:pPr>
        <w:pStyle w:val="a6"/>
        <w:spacing w:before="0" w:beforeAutospacing="0" w:after="0" w:afterAutospacing="0"/>
        <w:ind w:left="-426" w:firstLine="708"/>
        <w:jc w:val="both"/>
      </w:pPr>
      <w:r w:rsidRPr="00880CF9">
        <w:t>Уголовной ответственности подлежит лицо, достигшее ко времени совершения преступления шестнадцатилетнего возраста.</w:t>
      </w:r>
    </w:p>
    <w:p w:rsidR="00FB0165" w:rsidRPr="00880CF9" w:rsidRDefault="00FB0165" w:rsidP="007F5015">
      <w:pPr>
        <w:pStyle w:val="a6"/>
        <w:spacing w:before="0" w:beforeAutospacing="0" w:after="0" w:afterAutospacing="0"/>
        <w:ind w:left="-426"/>
        <w:jc w:val="both"/>
      </w:pPr>
      <w:r w:rsidRPr="00880CF9">
        <w:rPr>
          <w:b/>
          <w:u w:val="single"/>
        </w:rPr>
        <w:t xml:space="preserve">С 14-летнего возраста наступает уголовная ответственность несовершеннолетних </w:t>
      </w:r>
      <w:r w:rsidRPr="00880CF9">
        <w:t>за отдельные категории преступлений: убийство (ст.105 УК РФ), умышленное причинение тяжкого или средней тяжести вреда здоровью (ст. ст. 111,112 УК РФ),  изнасилование (ст. 131 УК РФ), кражу (ст.158 УК РФ), грабеж (ст. 161 УК РФ), разбой (ст. 162 УК РФ), неправомерное завладение автомобилем или иным транспортным средством без цели хищения (ст. 166 УК РФ), умышленные уничтожение или повреждение имущества при отягчающих обстоятельствах (ст. 167 УК РФ) и другие (ст. 20 УК РФ).</w:t>
      </w:r>
    </w:p>
    <w:p w:rsidR="00FB0165" w:rsidRDefault="00FB0165" w:rsidP="007F5015">
      <w:pPr>
        <w:pStyle w:val="a6"/>
        <w:spacing w:before="0" w:beforeAutospacing="0"/>
        <w:ind w:left="-426" w:firstLine="708"/>
        <w:jc w:val="both"/>
      </w:pPr>
      <w:r w:rsidRPr="00880CF9">
        <w:t>Совершение правонарушения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 является обстоятельством, отягчающими административную ответственность, и может быть признано обстоятельством, отягчающим уголовную ответственность (ст. 4.3 КоАП РФ, ст. 63 УК РФ).</w:t>
      </w:r>
    </w:p>
    <w:p w:rsidR="0036367D" w:rsidRDefault="0036367D" w:rsidP="00E4179D">
      <w:pPr>
        <w:pStyle w:val="a6"/>
        <w:spacing w:before="0" w:beforeAutospacing="0" w:after="0" w:afterAutospacing="0"/>
        <w:ind w:left="-426" w:firstLine="708"/>
        <w:jc w:val="both"/>
        <w:rPr>
          <w:b/>
          <w:highlight w:val="yellow"/>
          <w:u w:val="single"/>
        </w:rPr>
      </w:pPr>
    </w:p>
    <w:p w:rsidR="00E4179D" w:rsidRDefault="00E4179D" w:rsidP="00E4179D">
      <w:pPr>
        <w:pStyle w:val="a6"/>
        <w:spacing w:before="0" w:beforeAutospacing="0" w:after="0" w:afterAutospacing="0"/>
        <w:ind w:left="-426" w:firstLine="708"/>
        <w:jc w:val="both"/>
        <w:rPr>
          <w:b/>
          <w:bCs/>
        </w:rPr>
      </w:pPr>
      <w:r w:rsidRPr="0036367D">
        <w:rPr>
          <w:b/>
          <w:highlight w:val="yellow"/>
          <w:u w:val="single"/>
        </w:rPr>
        <w:t>Административная ответственность</w:t>
      </w:r>
    </w:p>
    <w:p w:rsidR="00E4179D" w:rsidRPr="00E4179D" w:rsidRDefault="00E4179D" w:rsidP="00E4179D">
      <w:pPr>
        <w:pStyle w:val="a6"/>
        <w:spacing w:before="0" w:beforeAutospacing="0" w:after="0" w:afterAutospacing="0"/>
        <w:ind w:left="-426" w:firstLine="708"/>
        <w:jc w:val="both"/>
      </w:pPr>
      <w:r w:rsidRPr="00E4179D">
        <w:rPr>
          <w:b/>
          <w:bCs/>
        </w:rPr>
        <w:t xml:space="preserve">Ст.20.1 КоАП РФ </w:t>
      </w:r>
      <w:r w:rsidRPr="00E4179D">
        <w:t>- Мелкое хулиганство, т.е.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w:t>
      </w:r>
    </w:p>
    <w:p w:rsidR="00E4179D" w:rsidRPr="00E4179D" w:rsidRDefault="00E4179D" w:rsidP="00E4179D">
      <w:pPr>
        <w:pStyle w:val="a6"/>
        <w:spacing w:before="0" w:beforeAutospacing="0" w:after="0" w:afterAutospacing="0"/>
        <w:ind w:left="-426" w:firstLine="708"/>
        <w:jc w:val="both"/>
      </w:pPr>
      <w:r w:rsidRPr="00E4179D">
        <w:rPr>
          <w:b/>
          <w:bCs/>
        </w:rPr>
        <w:t xml:space="preserve">Ст.20.20ч.1 КоАП РФ </w:t>
      </w:r>
      <w:r w:rsidRPr="00E4179D">
        <w:t xml:space="preserve">- 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учреждениях, на всех видах общественного транспорта (транспорта общего пользования) городского и пригородного сообщения, в организациях культуры, физкультурно-оздоровительных и спортивных сооружениях. Кроме того, несовершеннолетним распитие пива, согласно </w:t>
      </w:r>
      <w:proofErr w:type="spellStart"/>
      <w:r w:rsidRPr="00E4179D">
        <w:t>чЛст.З</w:t>
      </w:r>
      <w:proofErr w:type="spellEnd"/>
      <w:r w:rsidRPr="00E4179D">
        <w:t xml:space="preserve"> ФЗ №11-05г., не допускается в любых общественных местах.</w:t>
      </w:r>
    </w:p>
    <w:p w:rsidR="00E4179D" w:rsidRPr="00E4179D" w:rsidRDefault="00E4179D" w:rsidP="00E4179D">
      <w:pPr>
        <w:pStyle w:val="a6"/>
        <w:spacing w:before="0" w:beforeAutospacing="0" w:after="0" w:afterAutospacing="0"/>
        <w:ind w:left="-426" w:firstLine="708"/>
        <w:jc w:val="both"/>
      </w:pPr>
      <w:r w:rsidRPr="00E4179D">
        <w:rPr>
          <w:b/>
          <w:bCs/>
        </w:rPr>
        <w:t xml:space="preserve">Ст.20.20ч.2 КоАП РФ </w:t>
      </w:r>
      <w:r w:rsidRPr="00E4179D">
        <w:t>- Распитие алкогольной и спиртосодержащей продукции с содержанием этилового спирта 12 и более процентов в общественных местах (улица, стадион, сквер, парк, транспортное средство общего пользования, другие общественные места).</w:t>
      </w:r>
    </w:p>
    <w:p w:rsidR="00E4179D" w:rsidRPr="00E4179D" w:rsidRDefault="00E4179D" w:rsidP="00E4179D">
      <w:pPr>
        <w:pStyle w:val="a6"/>
        <w:spacing w:before="0" w:beforeAutospacing="0" w:after="0" w:afterAutospacing="0"/>
        <w:ind w:left="-426" w:firstLine="708"/>
        <w:jc w:val="both"/>
      </w:pPr>
      <w:r w:rsidRPr="00E4179D">
        <w:rPr>
          <w:b/>
          <w:bCs/>
        </w:rPr>
        <w:t>Ст.20.20ч</w:t>
      </w:r>
      <w:proofErr w:type="gramStart"/>
      <w:r w:rsidRPr="00E4179D">
        <w:rPr>
          <w:b/>
          <w:bCs/>
        </w:rPr>
        <w:t>.З</w:t>
      </w:r>
      <w:proofErr w:type="gramEnd"/>
      <w:r w:rsidRPr="00E4179D">
        <w:rPr>
          <w:b/>
          <w:bCs/>
        </w:rPr>
        <w:t xml:space="preserve"> КоАП РФ </w:t>
      </w:r>
      <w:r w:rsidRPr="00E4179D">
        <w:t>- Потребление наркотических средств или психотропных веществ без назначения врача либо потребление одурманивающих веществ на улицах, стадионах, в скверах, парках, в транспортном средстве общего пользования, также в других общественных местах.</w:t>
      </w:r>
    </w:p>
    <w:p w:rsidR="00E4179D" w:rsidRPr="00E4179D" w:rsidRDefault="00E4179D" w:rsidP="00E4179D">
      <w:pPr>
        <w:pStyle w:val="a6"/>
        <w:spacing w:before="0" w:beforeAutospacing="0" w:after="0" w:afterAutospacing="0"/>
        <w:ind w:left="-426" w:firstLine="708"/>
        <w:jc w:val="both"/>
      </w:pPr>
      <w:r w:rsidRPr="00E4179D">
        <w:rPr>
          <w:b/>
          <w:bCs/>
        </w:rPr>
        <w:lastRenderedPageBreak/>
        <w:t xml:space="preserve">Ст.20.21 КоАП РФ </w:t>
      </w:r>
      <w:r w:rsidRPr="00E4179D">
        <w:t>- Появление в общественных местах в состоянии опьянения, оскорбляющем человеческое достоинство и общественную нравственность.</w:t>
      </w:r>
    </w:p>
    <w:p w:rsidR="00E4179D" w:rsidRPr="00E4179D" w:rsidRDefault="00E4179D" w:rsidP="00E4179D">
      <w:pPr>
        <w:pStyle w:val="a6"/>
        <w:spacing w:before="0" w:beforeAutospacing="0" w:after="0" w:afterAutospacing="0"/>
        <w:ind w:left="-426" w:firstLine="708"/>
        <w:jc w:val="both"/>
        <w:rPr>
          <w:b/>
          <w:bCs/>
        </w:rPr>
      </w:pPr>
      <w:r w:rsidRPr="00E4179D">
        <w:rPr>
          <w:b/>
          <w:bCs/>
        </w:rPr>
        <w:t xml:space="preserve">Ст.20.22 КоАП РФ (на </w:t>
      </w:r>
      <w:r w:rsidRPr="00E4179D">
        <w:t>родителей) - Появление в состоянии опьянения несовершеннолетних в возрасте до 16 лет, а равно распитие ими алкогольной и спиртосодержащей продукции, пива и напитков, изготавливаемых на его основе, потребление ими наркотических средств или психотропных веществ без назначения врача, иных одурманивающих веществ в общественных местах.</w:t>
      </w:r>
    </w:p>
    <w:p w:rsidR="00E4179D" w:rsidRPr="00E4179D" w:rsidRDefault="00E4179D" w:rsidP="00E4179D">
      <w:pPr>
        <w:pStyle w:val="a6"/>
        <w:spacing w:before="0" w:beforeAutospacing="0" w:after="0" w:afterAutospacing="0"/>
        <w:ind w:left="-426" w:firstLine="708"/>
        <w:jc w:val="both"/>
      </w:pPr>
      <w:r w:rsidRPr="00E4179D">
        <w:rPr>
          <w:b/>
          <w:bCs/>
        </w:rPr>
        <w:t xml:space="preserve">Ст.5.35 КоАП РФ </w:t>
      </w:r>
      <w:r w:rsidRPr="00E4179D">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w:t>
      </w:r>
      <w:r>
        <w:t xml:space="preserve"> и интересов несовершеннолетних</w:t>
      </w:r>
    </w:p>
    <w:p w:rsidR="00E4179D" w:rsidRPr="00E4179D" w:rsidRDefault="00E4179D" w:rsidP="00E4179D">
      <w:pPr>
        <w:pStyle w:val="a6"/>
        <w:spacing w:before="0" w:beforeAutospacing="0" w:after="0" w:afterAutospacing="0"/>
        <w:ind w:left="-426" w:firstLine="708"/>
        <w:jc w:val="both"/>
        <w:rPr>
          <w:b/>
          <w:u w:val="single"/>
        </w:rPr>
      </w:pPr>
      <w:r w:rsidRPr="00E4179D">
        <w:rPr>
          <w:b/>
          <w:u w:val="single"/>
        </w:rPr>
        <w:t xml:space="preserve">Уголовная ответственность </w:t>
      </w:r>
    </w:p>
    <w:p w:rsidR="00E4179D" w:rsidRPr="00E4179D" w:rsidRDefault="00E4179D" w:rsidP="00E4179D">
      <w:pPr>
        <w:pStyle w:val="a6"/>
        <w:spacing w:before="0" w:beforeAutospacing="0" w:after="0" w:afterAutospacing="0"/>
        <w:ind w:left="-426" w:firstLine="708"/>
        <w:jc w:val="both"/>
      </w:pPr>
      <w:r w:rsidRPr="00E4179D">
        <w:t>Уголовной ответственности подлежит лицо, достигшее ко времени совершения преступления шестнадцатилетнего возраста. Лица, достигшие ко времени совершения преступления четырнадцатилетнего возраста, подлежат уголовной ответственности за убийство (ст.105), умышленное причинение тяжкого вреда здоровью (ст. 111), умышленное причинение средней тяжести вреда здоровью (ст. 112), похищение человека (ст. 126), изнасилование (ст. 131), насильственные действия сексуального характера (ст. 132), кражу (ст. 128), грабеж (ст.161), разбой (ст. 162), вымогательство (ст. 163), неправомерное завладение автомобилем или иным транспортным средством без цели хищения (ст. 166), умышленные уничтожение или повреждение имущества при отягчающих обстоятельствах (ст. 167ч.2), терроризм (ст.205), захват заложника (ст.206), заведомо ложное сообщение об акте терроризма (ст.207), хулиганство при отягчающих обстоятельствах (ст.213ч.ч.2 и 3).</w:t>
      </w:r>
    </w:p>
    <w:p w:rsidR="00E4179D" w:rsidRPr="00E4179D" w:rsidRDefault="00E4179D" w:rsidP="00E4179D">
      <w:pPr>
        <w:pStyle w:val="a6"/>
        <w:spacing w:before="0" w:beforeAutospacing="0" w:after="0" w:afterAutospacing="0"/>
        <w:ind w:left="-426" w:firstLine="708"/>
        <w:jc w:val="both"/>
      </w:pPr>
      <w:r w:rsidRPr="00E4179D">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 Виды наказаний, назначаемых несовершеннолетним</w:t>
      </w:r>
      <w:r>
        <w:t xml:space="preserve">: </w:t>
      </w:r>
      <w:r w:rsidRPr="00E4179D">
        <w:t>штраф;лишение права заниматься определенной     деятельностью;обязательные работы;исправительные работы;арест;лишение свободы на определенный срок.</w:t>
      </w:r>
    </w:p>
    <w:p w:rsidR="00E4179D" w:rsidRPr="00E4179D" w:rsidRDefault="00E4179D" w:rsidP="00E4179D">
      <w:pPr>
        <w:pStyle w:val="a6"/>
        <w:spacing w:before="0" w:beforeAutospacing="0" w:after="0" w:afterAutospacing="0"/>
        <w:ind w:left="-426" w:firstLine="708"/>
        <w:jc w:val="both"/>
      </w:pPr>
      <w:r w:rsidRPr="00E4179D">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w:t>
      </w:r>
    </w:p>
    <w:p w:rsidR="00E4179D" w:rsidRPr="00E4179D" w:rsidRDefault="00E4179D" w:rsidP="00E4179D">
      <w:pPr>
        <w:pStyle w:val="a6"/>
        <w:spacing w:before="0" w:beforeAutospacing="0" w:after="0" w:afterAutospacing="0"/>
        <w:ind w:left="-426" w:firstLine="708"/>
        <w:jc w:val="both"/>
      </w:pPr>
      <w:r w:rsidRPr="00E4179D">
        <w:rPr>
          <w:b/>
          <w:bCs/>
        </w:rPr>
        <w:t>Ст.116 УКРФ - Побои</w:t>
      </w:r>
    </w:p>
    <w:p w:rsidR="00E4179D" w:rsidRPr="00E4179D" w:rsidRDefault="00E4179D" w:rsidP="00E4179D">
      <w:pPr>
        <w:pStyle w:val="a6"/>
        <w:spacing w:before="0" w:beforeAutospacing="0" w:after="0" w:afterAutospacing="0"/>
        <w:ind w:left="-426" w:firstLine="708"/>
        <w:jc w:val="both"/>
      </w:pPr>
      <w:r w:rsidRPr="00E4179D">
        <w:t>1.</w:t>
      </w:r>
      <w:r w:rsidRPr="00E4179D">
        <w:tab/>
        <w:t>Нанесение побоев или совершение иных насильственных действий, причинивших физическую боль,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от ста двадцати  до ста восьмидесяти часов, либо исправительными работами на срок до шести месяцев, либо арестом на срок до трех месяцев.</w:t>
      </w:r>
    </w:p>
    <w:p w:rsidR="00E4179D" w:rsidRPr="00E4179D" w:rsidRDefault="00E4179D" w:rsidP="00E4179D">
      <w:pPr>
        <w:pStyle w:val="a6"/>
        <w:spacing w:before="0" w:beforeAutospacing="0" w:after="0" w:afterAutospacing="0"/>
        <w:ind w:left="-426" w:firstLine="708"/>
        <w:jc w:val="both"/>
      </w:pPr>
      <w:r w:rsidRPr="00E4179D">
        <w:t>2.</w:t>
      </w:r>
      <w:r w:rsidRPr="00E4179D">
        <w:tab/>
        <w:t>Те же деяния, совершенные из хулиганских побуждений,  наказываются обязательными работами на срок от ста двадцати до ста восьмидесяти часов, либо исправительными работами на срок от шести месяцев до одного года, либо арестом на срок от четырех до шести месяцев, либо лишен</w:t>
      </w:r>
      <w:r>
        <w:t>ием свободы на срок до двух лет.</w:t>
      </w:r>
    </w:p>
    <w:p w:rsidR="0036367D" w:rsidRDefault="0036367D" w:rsidP="00E4179D">
      <w:pPr>
        <w:pStyle w:val="a6"/>
        <w:spacing w:before="0" w:beforeAutospacing="0" w:after="0" w:afterAutospacing="0"/>
        <w:ind w:left="-426" w:firstLine="708"/>
        <w:jc w:val="both"/>
        <w:rPr>
          <w:b/>
          <w:bCs/>
        </w:rPr>
      </w:pPr>
    </w:p>
    <w:p w:rsidR="0036367D" w:rsidRDefault="0036367D" w:rsidP="00E4179D">
      <w:pPr>
        <w:pStyle w:val="a6"/>
        <w:spacing w:before="0" w:beforeAutospacing="0" w:after="0" w:afterAutospacing="0"/>
        <w:ind w:left="-426" w:firstLine="708"/>
        <w:jc w:val="both"/>
        <w:rPr>
          <w:b/>
          <w:bCs/>
        </w:rPr>
      </w:pPr>
    </w:p>
    <w:p w:rsidR="00E4179D" w:rsidRPr="00E4179D" w:rsidRDefault="00E4179D" w:rsidP="00E4179D">
      <w:pPr>
        <w:pStyle w:val="a6"/>
        <w:spacing w:before="0" w:beforeAutospacing="0" w:after="0" w:afterAutospacing="0"/>
        <w:ind w:left="-426" w:firstLine="708"/>
        <w:jc w:val="both"/>
      </w:pPr>
      <w:r w:rsidRPr="00E4179D">
        <w:rPr>
          <w:b/>
          <w:bCs/>
        </w:rPr>
        <w:t xml:space="preserve">Ст.129 УК РФ </w:t>
      </w:r>
      <w:r w:rsidR="0036367D">
        <w:t>–</w:t>
      </w:r>
      <w:r w:rsidRPr="00E4179D">
        <w:rPr>
          <w:b/>
        </w:rPr>
        <w:t>Клевета</w:t>
      </w:r>
      <w:r w:rsidR="0036367D">
        <w:rPr>
          <w:b/>
        </w:rPr>
        <w:t xml:space="preserve">. </w:t>
      </w:r>
      <w:r w:rsidRPr="00E4179D">
        <w:t>Клевета - то есть распространение заведомо ложных сведений, порочащих честь и достоинство другого лица или подрывающих его репутацию,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ста восьмидесяти часов, либо исправительными работами на срок до одного года.</w:t>
      </w:r>
    </w:p>
    <w:p w:rsidR="00E4179D" w:rsidRPr="00E4179D" w:rsidRDefault="00E4179D" w:rsidP="00E4179D">
      <w:pPr>
        <w:pStyle w:val="a6"/>
        <w:spacing w:before="0" w:beforeAutospacing="0" w:after="0" w:afterAutospacing="0"/>
        <w:ind w:left="-426" w:firstLine="708"/>
        <w:jc w:val="both"/>
      </w:pPr>
      <w:r w:rsidRPr="00E4179D">
        <w:rPr>
          <w:b/>
          <w:bCs/>
        </w:rPr>
        <w:t xml:space="preserve">Ст.130 УК РФ </w:t>
      </w:r>
      <w:r w:rsidR="0036367D">
        <w:t>–</w:t>
      </w:r>
      <w:r w:rsidRPr="00E4179D">
        <w:rPr>
          <w:b/>
          <w:bCs/>
        </w:rPr>
        <w:t>Оскорбление</w:t>
      </w:r>
      <w:r w:rsidR="0036367D">
        <w:rPr>
          <w:b/>
          <w:bCs/>
        </w:rPr>
        <w:t xml:space="preserve">. </w:t>
      </w:r>
      <w:r w:rsidRPr="00E4179D">
        <w:t>Оскорбление - то есть унижение чести и достоинства другого лица, выраженное в неприличной форме, -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двадцати часов, либо исправительными работами на срок до шести месяцев.</w:t>
      </w:r>
    </w:p>
    <w:p w:rsidR="00E4179D" w:rsidRPr="00E4179D" w:rsidRDefault="00E4179D" w:rsidP="00E4179D">
      <w:pPr>
        <w:pStyle w:val="a6"/>
        <w:spacing w:before="0" w:beforeAutospacing="0" w:after="0" w:afterAutospacing="0"/>
        <w:ind w:left="-426" w:firstLine="708"/>
        <w:jc w:val="both"/>
      </w:pPr>
      <w:r w:rsidRPr="00E4179D">
        <w:rPr>
          <w:b/>
          <w:bCs/>
        </w:rPr>
        <w:t xml:space="preserve">Ст.158 УК РФ </w:t>
      </w:r>
      <w:r w:rsidR="0036367D">
        <w:t>–</w:t>
      </w:r>
      <w:r w:rsidRPr="00E4179D">
        <w:rPr>
          <w:b/>
          <w:bCs/>
        </w:rPr>
        <w:t>Кража</w:t>
      </w:r>
      <w:r w:rsidR="0036367D">
        <w:rPr>
          <w:b/>
          <w:bCs/>
        </w:rPr>
        <w:t xml:space="preserve">. </w:t>
      </w:r>
      <w:r w:rsidRPr="00E4179D">
        <w:t>Кража, т.е. тайное хищение чужого имущества - наказывается штрафом в размере от 80 до 500 тысячи рублей, либо обязательными работами на срок от 180 до 240 часов, либо исправительными работами на срок от 6 месяцев до 2 лет, либо арестом на срок от 2 до 4 месяцев, либо лишением свободы на срок до 2 до 10 лет.</w:t>
      </w:r>
    </w:p>
    <w:p w:rsidR="00E4179D" w:rsidRPr="00E4179D" w:rsidRDefault="00E4179D" w:rsidP="00E4179D">
      <w:pPr>
        <w:pStyle w:val="a6"/>
        <w:spacing w:before="0" w:beforeAutospacing="0" w:after="0" w:afterAutospacing="0"/>
        <w:ind w:left="-426" w:firstLine="708"/>
        <w:jc w:val="both"/>
      </w:pPr>
      <w:r w:rsidRPr="00E4179D">
        <w:rPr>
          <w:b/>
        </w:rPr>
        <w:t xml:space="preserve">Ст.159 УК РФ </w:t>
      </w:r>
      <w:r w:rsidR="0036367D">
        <w:rPr>
          <w:b/>
        </w:rPr>
        <w:t>–</w:t>
      </w:r>
      <w:r w:rsidRPr="00E4179D">
        <w:rPr>
          <w:b/>
        </w:rPr>
        <w:t xml:space="preserve"> Мошенничество</w:t>
      </w:r>
      <w:r w:rsidR="0036367D">
        <w:rPr>
          <w:b/>
        </w:rPr>
        <w:t xml:space="preserve">. </w:t>
      </w:r>
      <w:r w:rsidRPr="00E4179D">
        <w:t xml:space="preserve">Мошенничество, - то есть хищение чужого имущества или приобретение права на чужое имущество путем обмана или злоупотребления доверием, -наказывается штрафом в размере до ста двадцати тысяч рублей или в размере заработной платы или иного дохода </w:t>
      </w:r>
      <w:r w:rsidRPr="00E4179D">
        <w:lastRenderedPageBreak/>
        <w:t>осужденного за период до одного года, либо обязательными работами на срок до ста восьмидесяти часов, либо исправительными работами на срок от шести месяцев до одного года, либо арестом на срок от двух до четырех месяцев, либо лишением свободы на срок до двух лет.</w:t>
      </w:r>
    </w:p>
    <w:p w:rsidR="00E4179D" w:rsidRPr="00E4179D" w:rsidRDefault="00E4179D" w:rsidP="00E4179D">
      <w:pPr>
        <w:pStyle w:val="a6"/>
        <w:spacing w:before="0" w:beforeAutospacing="0" w:after="0" w:afterAutospacing="0"/>
        <w:ind w:left="-426" w:firstLine="708"/>
        <w:jc w:val="both"/>
      </w:pPr>
      <w:r w:rsidRPr="00E4179D">
        <w:rPr>
          <w:b/>
        </w:rPr>
        <w:t>Ст.</w:t>
      </w:r>
      <w:r w:rsidRPr="00E4179D">
        <w:rPr>
          <w:b/>
          <w:bCs/>
        </w:rPr>
        <w:t xml:space="preserve">161 </w:t>
      </w:r>
      <w:r w:rsidRPr="00E4179D">
        <w:t xml:space="preserve">УК РФ - </w:t>
      </w:r>
      <w:r w:rsidRPr="00E4179D">
        <w:rPr>
          <w:b/>
        </w:rPr>
        <w:t>Грабеж,</w:t>
      </w:r>
      <w:r w:rsidRPr="00E4179D">
        <w:t xml:space="preserve"> т.е. открытое хищение чужого имущества - наказывается исправительными работами на срок от одного года до 2 лет, либо арестом на срок от 4 до 6 месяцев, либо лишением свободы от 4 до 12 лет.</w:t>
      </w:r>
    </w:p>
    <w:p w:rsidR="00E4179D" w:rsidRPr="00E4179D" w:rsidRDefault="00E4179D" w:rsidP="00E4179D">
      <w:pPr>
        <w:pStyle w:val="a6"/>
        <w:spacing w:before="0" w:beforeAutospacing="0" w:after="0" w:afterAutospacing="0"/>
        <w:ind w:left="-426" w:firstLine="708"/>
        <w:jc w:val="both"/>
      </w:pPr>
      <w:r w:rsidRPr="00E4179D">
        <w:rPr>
          <w:b/>
        </w:rPr>
        <w:t>Ст.162</w:t>
      </w:r>
      <w:r w:rsidRPr="00E4179D">
        <w:t xml:space="preserve"> УК РФ - </w:t>
      </w:r>
      <w:r w:rsidRPr="00E4179D">
        <w:rPr>
          <w:b/>
        </w:rPr>
        <w:t>Разбой,</w:t>
      </w:r>
      <w:r w:rsidRPr="00E4179D">
        <w:t xml:space="preserve"> т.е. нападение в целях хищения чужого имущества, совершенное с применением насилия, опасного для жизни и здоровья, либо с угрозой применения такого насилия - наказывается лишением свободы на срок от 3 до 15 лет.</w:t>
      </w:r>
    </w:p>
    <w:p w:rsidR="00E4179D" w:rsidRPr="00E4179D" w:rsidRDefault="00E4179D" w:rsidP="00E4179D">
      <w:pPr>
        <w:pStyle w:val="a6"/>
        <w:spacing w:before="0" w:beforeAutospacing="0" w:after="0" w:afterAutospacing="0"/>
        <w:ind w:left="-426" w:firstLine="708"/>
        <w:jc w:val="both"/>
      </w:pPr>
      <w:r w:rsidRPr="00E4179D">
        <w:rPr>
          <w:b/>
          <w:bCs/>
        </w:rPr>
        <w:t>Ст. 166 УКРФ-Угон</w:t>
      </w:r>
    </w:p>
    <w:p w:rsidR="00E4179D" w:rsidRPr="00E4179D" w:rsidRDefault="00E4179D" w:rsidP="00E4179D">
      <w:pPr>
        <w:pStyle w:val="a6"/>
        <w:spacing w:before="0" w:beforeAutospacing="0" w:after="0" w:afterAutospacing="0"/>
        <w:ind w:left="-426" w:firstLine="708"/>
        <w:jc w:val="both"/>
      </w:pPr>
      <w:r w:rsidRPr="00E4179D">
        <w:t>Неправомерное завладение автомобилем или иным транспортным средством без цели хищения (угон)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арестом на срок от трех до шести месяцев, либо лишением свободы на срок до пяти лет.</w:t>
      </w:r>
    </w:p>
    <w:p w:rsidR="00E4179D" w:rsidRDefault="00E4179D" w:rsidP="00E4179D">
      <w:pPr>
        <w:pStyle w:val="a6"/>
        <w:spacing w:before="0" w:beforeAutospacing="0" w:after="0" w:afterAutospacing="0"/>
        <w:ind w:left="-426" w:firstLine="708"/>
        <w:jc w:val="both"/>
      </w:pPr>
      <w:r w:rsidRPr="00E4179D">
        <w:rPr>
          <w:b/>
        </w:rPr>
        <w:t>Ст.213 УК РФ</w:t>
      </w:r>
      <w:r w:rsidRPr="00E4179D">
        <w:t xml:space="preserve"> - </w:t>
      </w:r>
      <w:r w:rsidRPr="00E4179D">
        <w:rPr>
          <w:b/>
        </w:rPr>
        <w:t>Хулиганство,</w:t>
      </w:r>
      <w:r w:rsidRPr="00E4179D">
        <w:t xml:space="preserve"> т.е. грубое нарушение общественного порядка, выражающее явное неуважение к обществу, совершенное с применением оружия или предметов, используемых в качестве оружия - наказывается обязательными работами на срок от 180 до 240 часов, либо исправительными работами на срок от 1 года до 2 лет, либо лишением свободы на срок от 5 до 7 лет.</w:t>
      </w:r>
    </w:p>
    <w:p w:rsidR="001A1100" w:rsidRDefault="0036367D" w:rsidP="001A1100">
      <w:pPr>
        <w:pStyle w:val="a6"/>
        <w:spacing w:before="0" w:beforeAutospacing="0" w:after="0"/>
        <w:ind w:left="-426" w:firstLine="708"/>
        <w:jc w:val="both"/>
      </w:pPr>
      <w:r w:rsidRPr="0036367D">
        <w:rPr>
          <w:b/>
        </w:rPr>
        <w:t>Ст. 214. УК РФ - Вандализм</w:t>
      </w:r>
      <w:r>
        <w:t>, то есть осквернение зданий или иных сооружений, порча имущества на общественном транспорте или в иных общественных местах,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E4179D" w:rsidRPr="00E4179D" w:rsidRDefault="00E4179D" w:rsidP="001A1100">
      <w:pPr>
        <w:pStyle w:val="a6"/>
        <w:spacing w:before="0" w:beforeAutospacing="0" w:after="0"/>
        <w:ind w:left="-426" w:firstLine="708"/>
        <w:jc w:val="both"/>
      </w:pPr>
      <w:r w:rsidRPr="00E4179D">
        <w:rPr>
          <w:b/>
          <w:bCs/>
        </w:rPr>
        <w:t xml:space="preserve">Ст.156 </w:t>
      </w:r>
      <w:r w:rsidRPr="00E4179D">
        <w:rPr>
          <w:b/>
        </w:rPr>
        <w:t xml:space="preserve">УК </w:t>
      </w:r>
      <w:bookmarkStart w:id="0" w:name="_GoBack"/>
      <w:bookmarkEnd w:id="0"/>
      <w:r w:rsidRPr="00E4179D">
        <w:rPr>
          <w:b/>
        </w:rPr>
        <w:t>РФ</w:t>
      </w:r>
      <w:r w:rsidRPr="00E4179D">
        <w:t xml:space="preserve"> - </w:t>
      </w:r>
      <w:r w:rsidRPr="00E4179D">
        <w:rPr>
          <w:b/>
        </w:rPr>
        <w:t>Неисполнение или ненадлежащее исполнение обязанностей</w:t>
      </w:r>
      <w:r w:rsidRPr="00E4179D">
        <w:t xml:space="preserve">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 -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трех лет.</w:t>
      </w:r>
    </w:p>
    <w:p w:rsidR="0056345C" w:rsidRPr="00880CF9" w:rsidRDefault="0056345C" w:rsidP="00E4551A">
      <w:pPr>
        <w:jc w:val="center"/>
        <w:rPr>
          <w:rFonts w:ascii="Times New Roman" w:hAnsi="Times New Roman" w:cs="Times New Roman"/>
          <w:sz w:val="28"/>
          <w:szCs w:val="28"/>
          <w:u w:val="single"/>
        </w:rPr>
      </w:pPr>
      <w:r w:rsidRPr="00E4179D">
        <w:rPr>
          <w:rFonts w:ascii="Times New Roman" w:hAnsi="Times New Roman" w:cs="Times New Roman"/>
          <w:b/>
          <w:bCs/>
          <w:sz w:val="28"/>
          <w:szCs w:val="28"/>
          <w:highlight w:val="yellow"/>
          <w:u w:val="single"/>
        </w:rPr>
        <w:t>ПОМНИТЕ,   ПОЛЬЗУЯСЬ   СВОИМИ   ПРАВАМИ,   НАДО   УВАЖАТЬ ПРАВА ДРУГИХ ЛЮДЕЙ!</w:t>
      </w:r>
    </w:p>
    <w:p w:rsidR="00C9532F" w:rsidRDefault="00C9532F" w:rsidP="00A10493">
      <w:pPr>
        <w:spacing w:after="0"/>
        <w:jc w:val="both"/>
        <w:rPr>
          <w:rFonts w:ascii="Times New Roman" w:hAnsi="Times New Roman" w:cs="Times New Roman"/>
          <w:b/>
          <w:sz w:val="28"/>
          <w:szCs w:val="28"/>
        </w:rPr>
      </w:pPr>
      <w:proofErr w:type="gramStart"/>
      <w:r w:rsidRPr="00A03C46">
        <w:rPr>
          <w:rFonts w:ascii="Times New Roman" w:hAnsi="Times New Roman" w:cs="Times New Roman"/>
          <w:b/>
          <w:sz w:val="28"/>
          <w:szCs w:val="28"/>
        </w:rPr>
        <w:t>Ознакомлены</w:t>
      </w:r>
      <w:proofErr w:type="gramEnd"/>
      <w:r w:rsidRPr="00A03C46">
        <w:rPr>
          <w:rFonts w:ascii="Times New Roman" w:hAnsi="Times New Roman" w:cs="Times New Roman"/>
          <w:b/>
          <w:sz w:val="28"/>
          <w:szCs w:val="28"/>
        </w:rPr>
        <w:t>:   ученик ______________________</w:t>
      </w:r>
      <w:r w:rsidR="007F5015">
        <w:rPr>
          <w:rFonts w:ascii="Times New Roman" w:hAnsi="Times New Roman" w:cs="Times New Roman"/>
          <w:b/>
          <w:sz w:val="28"/>
          <w:szCs w:val="28"/>
        </w:rPr>
        <w:t>____________________</w:t>
      </w:r>
      <w:r w:rsidRPr="00A03C46">
        <w:rPr>
          <w:rFonts w:ascii="Times New Roman" w:hAnsi="Times New Roman" w:cs="Times New Roman"/>
          <w:b/>
          <w:sz w:val="28"/>
          <w:szCs w:val="28"/>
        </w:rPr>
        <w:t xml:space="preserve"> дата________</w:t>
      </w:r>
    </w:p>
    <w:p w:rsidR="00C9532F" w:rsidRPr="00A03C46" w:rsidRDefault="00C9532F" w:rsidP="00C9532F">
      <w:pPr>
        <w:spacing w:after="0"/>
        <w:jc w:val="both"/>
        <w:rPr>
          <w:rFonts w:ascii="Times New Roman" w:hAnsi="Times New Roman" w:cs="Times New Roman"/>
          <w:b/>
          <w:sz w:val="28"/>
          <w:szCs w:val="28"/>
        </w:rPr>
      </w:pPr>
      <w:r w:rsidRPr="00A03C46">
        <w:rPr>
          <w:rFonts w:ascii="Times New Roman" w:hAnsi="Times New Roman" w:cs="Times New Roman"/>
          <w:b/>
          <w:sz w:val="28"/>
          <w:szCs w:val="28"/>
        </w:rPr>
        <w:t xml:space="preserve">                             родитель_____________________</w:t>
      </w:r>
      <w:r w:rsidR="007F5015">
        <w:rPr>
          <w:rFonts w:ascii="Times New Roman" w:hAnsi="Times New Roman" w:cs="Times New Roman"/>
          <w:b/>
          <w:sz w:val="28"/>
          <w:szCs w:val="28"/>
        </w:rPr>
        <w:t>____________________</w:t>
      </w:r>
      <w:r w:rsidRPr="00A03C46">
        <w:rPr>
          <w:rFonts w:ascii="Times New Roman" w:hAnsi="Times New Roman" w:cs="Times New Roman"/>
          <w:b/>
          <w:sz w:val="28"/>
          <w:szCs w:val="28"/>
        </w:rPr>
        <w:t xml:space="preserve"> дата________</w:t>
      </w:r>
    </w:p>
    <w:p w:rsidR="00171256" w:rsidRDefault="00171256" w:rsidP="00171256">
      <w:pPr>
        <w:pStyle w:val="a6"/>
        <w:spacing w:before="0" w:beforeAutospacing="0" w:after="0" w:afterAutospacing="0"/>
        <w:jc w:val="right"/>
        <w:rPr>
          <w:b/>
          <w:sz w:val="28"/>
          <w:szCs w:val="28"/>
          <w:highlight w:val="yellow"/>
          <w:u w:val="single"/>
        </w:rPr>
      </w:pPr>
    </w:p>
    <w:p w:rsidR="00C9532F" w:rsidRPr="00C9532F" w:rsidRDefault="00171256" w:rsidP="0036367D">
      <w:pPr>
        <w:pStyle w:val="a6"/>
        <w:spacing w:before="0" w:beforeAutospacing="0" w:after="0" w:afterAutospacing="0"/>
        <w:jc w:val="right"/>
        <w:rPr>
          <w:b/>
        </w:rPr>
      </w:pPr>
      <w:r w:rsidRPr="006C090F">
        <w:rPr>
          <w:b/>
          <w:sz w:val="28"/>
          <w:szCs w:val="28"/>
          <w:highlight w:val="yellow"/>
          <w:u w:val="single"/>
        </w:rPr>
        <w:t>По всем вопросам звонить мне по тел. 89129945328</w:t>
      </w:r>
      <w:r w:rsidR="00E4179D">
        <w:rPr>
          <w:b/>
          <w:sz w:val="28"/>
          <w:szCs w:val="28"/>
          <w:highlight w:val="yellow"/>
          <w:u w:val="single"/>
        </w:rPr>
        <w:t>. С</w:t>
      </w:r>
      <w:r w:rsidRPr="006C090F">
        <w:rPr>
          <w:b/>
          <w:sz w:val="28"/>
          <w:szCs w:val="28"/>
          <w:highlight w:val="yellow"/>
          <w:u w:val="single"/>
        </w:rPr>
        <w:t>/у: Елена Юрьевна.</w:t>
      </w:r>
    </w:p>
    <w:sectPr w:rsidR="00C9532F" w:rsidRPr="00C9532F" w:rsidSect="0036367D">
      <w:pgSz w:w="11906" w:h="16838"/>
      <w:pgMar w:top="426" w:right="282"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D6A0B"/>
    <w:multiLevelType w:val="hybridMultilevel"/>
    <w:tmpl w:val="0CD6F06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853D0"/>
    <w:rsid w:val="000659D5"/>
    <w:rsid w:val="00094C8A"/>
    <w:rsid w:val="000F06B9"/>
    <w:rsid w:val="00171256"/>
    <w:rsid w:val="001A1100"/>
    <w:rsid w:val="001E40FF"/>
    <w:rsid w:val="00300512"/>
    <w:rsid w:val="00324D67"/>
    <w:rsid w:val="0036367D"/>
    <w:rsid w:val="004852DB"/>
    <w:rsid w:val="0056345C"/>
    <w:rsid w:val="005A3AAF"/>
    <w:rsid w:val="00665D9C"/>
    <w:rsid w:val="006C090F"/>
    <w:rsid w:val="007F5015"/>
    <w:rsid w:val="00880CF9"/>
    <w:rsid w:val="009138CA"/>
    <w:rsid w:val="00976E0D"/>
    <w:rsid w:val="009853D0"/>
    <w:rsid w:val="009C3CE2"/>
    <w:rsid w:val="00A03C46"/>
    <w:rsid w:val="00A10493"/>
    <w:rsid w:val="00A14F62"/>
    <w:rsid w:val="00A3222C"/>
    <w:rsid w:val="00A62486"/>
    <w:rsid w:val="00C000E1"/>
    <w:rsid w:val="00C9532F"/>
    <w:rsid w:val="00E4179D"/>
    <w:rsid w:val="00E4551A"/>
    <w:rsid w:val="00E50070"/>
    <w:rsid w:val="00EE3ACE"/>
    <w:rsid w:val="00FB01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3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53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53D0"/>
    <w:rPr>
      <w:rFonts w:ascii="Tahoma" w:hAnsi="Tahoma" w:cs="Tahoma"/>
      <w:sz w:val="16"/>
      <w:szCs w:val="16"/>
    </w:rPr>
  </w:style>
  <w:style w:type="table" w:styleId="a5">
    <w:name w:val="Table Grid"/>
    <w:basedOn w:val="a1"/>
    <w:uiPriority w:val="59"/>
    <w:rsid w:val="009853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5A3AA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5A3AAF"/>
    <w:rPr>
      <w:b/>
      <w:bCs/>
    </w:rPr>
  </w:style>
  <w:style w:type="character" w:styleId="a8">
    <w:name w:val="Hyperlink"/>
    <w:basedOn w:val="a0"/>
    <w:uiPriority w:val="99"/>
    <w:unhideWhenUsed/>
    <w:rsid w:val="00FB0165"/>
    <w:rPr>
      <w:color w:val="0000FF" w:themeColor="hyperlink"/>
      <w:u w:val="single"/>
    </w:rPr>
  </w:style>
  <w:style w:type="character" w:styleId="a9">
    <w:name w:val="Emphasis"/>
    <w:basedOn w:val="a0"/>
    <w:uiPriority w:val="20"/>
    <w:qFormat/>
    <w:rsid w:val="00FB0165"/>
    <w:rPr>
      <w:i/>
      <w:iCs/>
    </w:rPr>
  </w:style>
</w:styles>
</file>

<file path=word/webSettings.xml><?xml version="1.0" encoding="utf-8"?>
<w:webSettings xmlns:r="http://schemas.openxmlformats.org/officeDocument/2006/relationships" xmlns:w="http://schemas.openxmlformats.org/wordprocessingml/2006/main">
  <w:divs>
    <w:div w:id="340014422">
      <w:bodyDiv w:val="1"/>
      <w:marLeft w:val="0"/>
      <w:marRight w:val="0"/>
      <w:marTop w:val="0"/>
      <w:marBottom w:val="0"/>
      <w:divBdr>
        <w:top w:val="none" w:sz="0" w:space="0" w:color="auto"/>
        <w:left w:val="none" w:sz="0" w:space="0" w:color="auto"/>
        <w:bottom w:val="none" w:sz="0" w:space="0" w:color="auto"/>
        <w:right w:val="none" w:sz="0" w:space="0" w:color="auto"/>
      </w:divBdr>
    </w:div>
    <w:div w:id="398097077">
      <w:bodyDiv w:val="1"/>
      <w:marLeft w:val="0"/>
      <w:marRight w:val="0"/>
      <w:marTop w:val="0"/>
      <w:marBottom w:val="0"/>
      <w:divBdr>
        <w:top w:val="none" w:sz="0" w:space="0" w:color="auto"/>
        <w:left w:val="none" w:sz="0" w:space="0" w:color="auto"/>
        <w:bottom w:val="none" w:sz="0" w:space="0" w:color="auto"/>
        <w:right w:val="none" w:sz="0" w:space="0" w:color="auto"/>
      </w:divBdr>
    </w:div>
    <w:div w:id="527834141">
      <w:bodyDiv w:val="1"/>
      <w:marLeft w:val="0"/>
      <w:marRight w:val="0"/>
      <w:marTop w:val="0"/>
      <w:marBottom w:val="0"/>
      <w:divBdr>
        <w:top w:val="none" w:sz="0" w:space="0" w:color="auto"/>
        <w:left w:val="none" w:sz="0" w:space="0" w:color="auto"/>
        <w:bottom w:val="none" w:sz="0" w:space="0" w:color="auto"/>
        <w:right w:val="none" w:sz="0" w:space="0" w:color="auto"/>
      </w:divBdr>
      <w:divsChild>
        <w:div w:id="2022387365">
          <w:marLeft w:val="0"/>
          <w:marRight w:val="0"/>
          <w:marTop w:val="120"/>
          <w:marBottom w:val="0"/>
          <w:divBdr>
            <w:top w:val="none" w:sz="0" w:space="0" w:color="auto"/>
            <w:left w:val="none" w:sz="0" w:space="0" w:color="auto"/>
            <w:bottom w:val="none" w:sz="0" w:space="0" w:color="auto"/>
            <w:right w:val="none" w:sz="0" w:space="0" w:color="auto"/>
          </w:divBdr>
        </w:div>
        <w:div w:id="69623775">
          <w:marLeft w:val="0"/>
          <w:marRight w:val="0"/>
          <w:marTop w:val="120"/>
          <w:marBottom w:val="0"/>
          <w:divBdr>
            <w:top w:val="none" w:sz="0" w:space="0" w:color="auto"/>
            <w:left w:val="none" w:sz="0" w:space="0" w:color="auto"/>
            <w:bottom w:val="none" w:sz="0" w:space="0" w:color="auto"/>
            <w:right w:val="none" w:sz="0" w:space="0" w:color="auto"/>
          </w:divBdr>
        </w:div>
        <w:div w:id="577524246">
          <w:marLeft w:val="0"/>
          <w:marRight w:val="0"/>
          <w:marTop w:val="120"/>
          <w:marBottom w:val="0"/>
          <w:divBdr>
            <w:top w:val="none" w:sz="0" w:space="0" w:color="auto"/>
            <w:left w:val="none" w:sz="0" w:space="0" w:color="auto"/>
            <w:bottom w:val="none" w:sz="0" w:space="0" w:color="auto"/>
            <w:right w:val="none" w:sz="0" w:space="0" w:color="auto"/>
          </w:divBdr>
        </w:div>
        <w:div w:id="1235046603">
          <w:marLeft w:val="0"/>
          <w:marRight w:val="0"/>
          <w:marTop w:val="120"/>
          <w:marBottom w:val="0"/>
          <w:divBdr>
            <w:top w:val="none" w:sz="0" w:space="0" w:color="auto"/>
            <w:left w:val="none" w:sz="0" w:space="0" w:color="auto"/>
            <w:bottom w:val="none" w:sz="0" w:space="0" w:color="auto"/>
            <w:right w:val="none" w:sz="0" w:space="0" w:color="auto"/>
          </w:divBdr>
        </w:div>
      </w:divsChild>
    </w:div>
    <w:div w:id="1479416375">
      <w:bodyDiv w:val="1"/>
      <w:marLeft w:val="0"/>
      <w:marRight w:val="0"/>
      <w:marTop w:val="0"/>
      <w:marBottom w:val="0"/>
      <w:divBdr>
        <w:top w:val="none" w:sz="0" w:space="0" w:color="auto"/>
        <w:left w:val="none" w:sz="0" w:space="0" w:color="auto"/>
        <w:bottom w:val="none" w:sz="0" w:space="0" w:color="auto"/>
        <w:right w:val="none" w:sz="0" w:space="0" w:color="auto"/>
      </w:divBdr>
      <w:divsChild>
        <w:div w:id="1853912261">
          <w:marLeft w:val="0"/>
          <w:marRight w:val="0"/>
          <w:marTop w:val="0"/>
          <w:marBottom w:val="0"/>
          <w:divBdr>
            <w:top w:val="none" w:sz="0" w:space="0" w:color="auto"/>
            <w:left w:val="none" w:sz="0" w:space="0" w:color="auto"/>
            <w:bottom w:val="none" w:sz="0" w:space="0" w:color="auto"/>
            <w:right w:val="none" w:sz="0" w:space="0" w:color="auto"/>
          </w:divBdr>
          <w:divsChild>
            <w:div w:id="753670706">
              <w:marLeft w:val="0"/>
              <w:marRight w:val="0"/>
              <w:marTop w:val="0"/>
              <w:marBottom w:val="0"/>
              <w:divBdr>
                <w:top w:val="none" w:sz="0" w:space="0" w:color="auto"/>
                <w:left w:val="none" w:sz="0" w:space="0" w:color="auto"/>
                <w:bottom w:val="none" w:sz="0" w:space="0" w:color="auto"/>
                <w:right w:val="none" w:sz="0" w:space="0" w:color="auto"/>
              </w:divBdr>
              <w:divsChild>
                <w:div w:id="1648165319">
                  <w:marLeft w:val="0"/>
                  <w:marRight w:val="0"/>
                  <w:marTop w:val="0"/>
                  <w:marBottom w:val="0"/>
                  <w:divBdr>
                    <w:top w:val="none" w:sz="0" w:space="0" w:color="auto"/>
                    <w:left w:val="none" w:sz="0" w:space="0" w:color="auto"/>
                    <w:bottom w:val="none" w:sz="0" w:space="0" w:color="auto"/>
                    <w:right w:val="none" w:sz="0" w:space="0" w:color="auto"/>
                  </w:divBdr>
                  <w:divsChild>
                    <w:div w:id="10186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918731">
      <w:bodyDiv w:val="1"/>
      <w:marLeft w:val="0"/>
      <w:marRight w:val="0"/>
      <w:marTop w:val="0"/>
      <w:marBottom w:val="0"/>
      <w:divBdr>
        <w:top w:val="none" w:sz="0" w:space="0" w:color="auto"/>
        <w:left w:val="none" w:sz="0" w:space="0" w:color="auto"/>
        <w:bottom w:val="none" w:sz="0" w:space="0" w:color="auto"/>
        <w:right w:val="none" w:sz="0" w:space="0" w:color="auto"/>
      </w:divBdr>
    </w:div>
    <w:div w:id="1652051586">
      <w:bodyDiv w:val="1"/>
      <w:marLeft w:val="0"/>
      <w:marRight w:val="0"/>
      <w:marTop w:val="0"/>
      <w:marBottom w:val="0"/>
      <w:divBdr>
        <w:top w:val="none" w:sz="0" w:space="0" w:color="auto"/>
        <w:left w:val="none" w:sz="0" w:space="0" w:color="auto"/>
        <w:bottom w:val="none" w:sz="0" w:space="0" w:color="auto"/>
        <w:right w:val="none" w:sz="0" w:space="0" w:color="auto"/>
      </w:divBdr>
    </w:div>
    <w:div w:id="1982879639">
      <w:bodyDiv w:val="1"/>
      <w:marLeft w:val="0"/>
      <w:marRight w:val="0"/>
      <w:marTop w:val="0"/>
      <w:marBottom w:val="0"/>
      <w:divBdr>
        <w:top w:val="none" w:sz="0" w:space="0" w:color="auto"/>
        <w:left w:val="none" w:sz="0" w:space="0" w:color="auto"/>
        <w:bottom w:val="none" w:sz="0" w:space="0" w:color="auto"/>
        <w:right w:val="none" w:sz="0" w:space="0" w:color="auto"/>
      </w:divBdr>
      <w:divsChild>
        <w:div w:id="1632442389">
          <w:marLeft w:val="0"/>
          <w:marRight w:val="0"/>
          <w:marTop w:val="0"/>
          <w:marBottom w:val="0"/>
          <w:divBdr>
            <w:top w:val="none" w:sz="0" w:space="0" w:color="auto"/>
            <w:left w:val="none" w:sz="0" w:space="0" w:color="auto"/>
            <w:bottom w:val="none" w:sz="0" w:space="0" w:color="auto"/>
            <w:right w:val="none" w:sz="0" w:space="0" w:color="auto"/>
          </w:divBdr>
          <w:divsChild>
            <w:div w:id="338460109">
              <w:marLeft w:val="0"/>
              <w:marRight w:val="0"/>
              <w:marTop w:val="0"/>
              <w:marBottom w:val="0"/>
              <w:divBdr>
                <w:top w:val="none" w:sz="0" w:space="0" w:color="auto"/>
                <w:left w:val="none" w:sz="0" w:space="0" w:color="auto"/>
                <w:bottom w:val="none" w:sz="0" w:space="0" w:color="auto"/>
                <w:right w:val="none" w:sz="0" w:space="0" w:color="auto"/>
              </w:divBdr>
              <w:divsChild>
                <w:div w:id="343172020">
                  <w:marLeft w:val="0"/>
                  <w:marRight w:val="0"/>
                  <w:marTop w:val="0"/>
                  <w:marBottom w:val="0"/>
                  <w:divBdr>
                    <w:top w:val="none" w:sz="0" w:space="0" w:color="auto"/>
                    <w:left w:val="none" w:sz="0" w:space="0" w:color="auto"/>
                    <w:bottom w:val="none" w:sz="0" w:space="0" w:color="auto"/>
                    <w:right w:val="none" w:sz="0" w:space="0" w:color="auto"/>
                  </w:divBdr>
                  <w:divsChild>
                    <w:div w:id="21046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1821</Words>
  <Characters>10384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иваныч</dc:creator>
  <cp:keywords/>
  <dc:description/>
  <cp:lastModifiedBy>иваныч</cp:lastModifiedBy>
  <cp:revision>2</cp:revision>
  <cp:lastPrinted>2019-04-29T03:11:00Z</cp:lastPrinted>
  <dcterms:created xsi:type="dcterms:W3CDTF">2019-06-03T16:07:00Z</dcterms:created>
  <dcterms:modified xsi:type="dcterms:W3CDTF">2019-06-03T16:07:00Z</dcterms:modified>
</cp:coreProperties>
</file>